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47" w:rsidRPr="00821AE8" w:rsidRDefault="00BF1D47" w:rsidP="00821A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821AE8">
        <w:rPr>
          <w:rFonts w:ascii="Times New Roman" w:hAnsi="Times New Roman" w:cs="Times New Roman"/>
          <w:b/>
          <w:sz w:val="36"/>
          <w:szCs w:val="36"/>
        </w:rPr>
        <w:t>Информация о деятельности отдела государственного экологического надзора по Костромской области за 2020 по сравнению с аналогичным периодом 2019 г.</w:t>
      </w:r>
    </w:p>
    <w:p w:rsidR="00BF1D47" w:rsidRDefault="00BF1D47" w:rsidP="00821AE8">
      <w:pPr>
        <w:ind w:firstLine="567"/>
        <w:jc w:val="center"/>
        <w:rPr>
          <w:b/>
          <w:sz w:val="36"/>
          <w:szCs w:val="36"/>
          <w:highlight w:val="yellow"/>
        </w:rPr>
      </w:pPr>
    </w:p>
    <w:p w:rsidR="005778A0" w:rsidRDefault="00BF1D47" w:rsidP="00821AE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47">
        <w:rPr>
          <w:rFonts w:ascii="Times New Roman" w:hAnsi="Times New Roman" w:cs="Times New Roman"/>
          <w:b/>
          <w:sz w:val="28"/>
          <w:szCs w:val="28"/>
        </w:rPr>
        <w:t>Слайд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1D47" w:rsidRDefault="00BF1D47" w:rsidP="00821AE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Верхне-Волжское межрегиональное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контролирует 367 объектов негативного воздействия федерального государственного экологического надзора на территории Костромской области. Из них объектов:</w:t>
      </w:r>
    </w:p>
    <w:p w:rsidR="00BF1D47" w:rsidRDefault="00BF1D47" w:rsidP="00821AE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категории – 25;</w:t>
      </w:r>
    </w:p>
    <w:p w:rsidR="00BF1D47" w:rsidRDefault="00BF1D47" w:rsidP="00821AE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категории – 106;</w:t>
      </w:r>
    </w:p>
    <w:p w:rsidR="00BF1D47" w:rsidRDefault="00BF1D47" w:rsidP="00821AE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категории – 221;</w:t>
      </w:r>
    </w:p>
    <w:p w:rsidR="00BF1D47" w:rsidRDefault="00BF1D47" w:rsidP="00821AE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категории – 15.</w:t>
      </w:r>
    </w:p>
    <w:p w:rsidR="00BF1D47" w:rsidRDefault="00BF1D47" w:rsidP="00821AE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Количество объектов по категориям риска:</w:t>
      </w:r>
    </w:p>
    <w:p w:rsidR="00BF1D47" w:rsidRDefault="00BF1D47" w:rsidP="00821AE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категория – 0 (чрезвычайно высокий риск);</w:t>
      </w:r>
    </w:p>
    <w:p w:rsidR="00BF1D47" w:rsidRDefault="00BF1D47" w:rsidP="00821AE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категория – 7 (высокий риск);</w:t>
      </w:r>
    </w:p>
    <w:p w:rsidR="00BF1D47" w:rsidRDefault="00BF1D47" w:rsidP="00821AE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категория – 10 (значительный риск);</w:t>
      </w:r>
    </w:p>
    <w:p w:rsidR="00BF1D47" w:rsidRDefault="00BF1D47" w:rsidP="00821AE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категория – 33 (средний риск);</w:t>
      </w:r>
    </w:p>
    <w:p w:rsidR="00BF1D47" w:rsidRDefault="00BF1D47" w:rsidP="00821AE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категория – 299 (умеренный риск);</w:t>
      </w:r>
    </w:p>
    <w:p w:rsidR="00BF1D47" w:rsidRDefault="00BF1D47" w:rsidP="00821AE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категория – 15 (низкий риск).</w:t>
      </w:r>
    </w:p>
    <w:p w:rsidR="00BF1D47" w:rsidRDefault="00BF1D47" w:rsidP="00821AE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1D47" w:rsidRDefault="00BF1D47" w:rsidP="00821AE8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D47">
        <w:rPr>
          <w:rFonts w:ascii="Times New Roman" w:hAnsi="Times New Roman" w:cs="Times New Roman"/>
          <w:b/>
          <w:sz w:val="28"/>
          <w:szCs w:val="28"/>
        </w:rPr>
        <w:t xml:space="preserve">Слайд 2. </w:t>
      </w:r>
      <w:r w:rsidRPr="0009406D">
        <w:rPr>
          <w:rFonts w:ascii="Times New Roman" w:hAnsi="Times New Roman" w:cs="Times New Roman"/>
          <w:b/>
          <w:sz w:val="28"/>
          <w:szCs w:val="28"/>
        </w:rPr>
        <w:t>Основные показатели контрольно-надзорной деятельности</w:t>
      </w:r>
    </w:p>
    <w:p w:rsidR="00BF1D47" w:rsidRDefault="00BF1D47" w:rsidP="00821AE8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D47" w:rsidRPr="0009406D" w:rsidRDefault="00BF1D47" w:rsidP="00821AE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06D">
        <w:rPr>
          <w:rFonts w:ascii="Times New Roman" w:hAnsi="Times New Roman" w:cs="Times New Roman"/>
          <w:sz w:val="28"/>
          <w:szCs w:val="28"/>
        </w:rPr>
        <w:t>- проверки (плановые/внеплановые, документарные/выездные);</w:t>
      </w:r>
    </w:p>
    <w:p w:rsidR="00BF1D47" w:rsidRPr="0009406D" w:rsidRDefault="00BF1D47" w:rsidP="00821AE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06D">
        <w:rPr>
          <w:rFonts w:ascii="Times New Roman" w:hAnsi="Times New Roman" w:cs="Times New Roman"/>
          <w:sz w:val="28"/>
          <w:szCs w:val="28"/>
        </w:rPr>
        <w:t>- мероприятия по контролю без взаимодействия с юридическими лицами, индивидуальными предпринимателями;</w:t>
      </w:r>
    </w:p>
    <w:p w:rsidR="00BF1D47" w:rsidRDefault="00BF1D47" w:rsidP="00821AE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06D">
        <w:rPr>
          <w:rFonts w:ascii="Times New Roman" w:hAnsi="Times New Roman" w:cs="Times New Roman"/>
          <w:sz w:val="28"/>
          <w:szCs w:val="28"/>
        </w:rPr>
        <w:t>- административные расследования.</w:t>
      </w:r>
    </w:p>
    <w:p w:rsidR="00BF1D47" w:rsidRDefault="00BF1D47" w:rsidP="00821AE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25" w:type="dxa"/>
        <w:tblLook w:val="04A0" w:firstRow="1" w:lastRow="0" w:firstColumn="1" w:lastColumn="0" w:noHBand="0" w:noVBand="1"/>
      </w:tblPr>
      <w:tblGrid>
        <w:gridCol w:w="959"/>
        <w:gridCol w:w="3477"/>
        <w:gridCol w:w="2213"/>
        <w:gridCol w:w="3676"/>
      </w:tblGrid>
      <w:tr w:rsidR="00BF1D47" w:rsidTr="00821AE8">
        <w:tc>
          <w:tcPr>
            <w:tcW w:w="959" w:type="dxa"/>
          </w:tcPr>
          <w:p w:rsidR="00BF1D47" w:rsidRDefault="00BF1D47" w:rsidP="00821A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77" w:type="dxa"/>
          </w:tcPr>
          <w:p w:rsidR="00BF1D47" w:rsidRDefault="00BF1D47" w:rsidP="00821AE8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деятельности отдела государственного экологического надзора по Костромской области</w:t>
            </w:r>
          </w:p>
        </w:tc>
        <w:tc>
          <w:tcPr>
            <w:tcW w:w="2213" w:type="dxa"/>
          </w:tcPr>
          <w:p w:rsidR="00BF1D47" w:rsidRDefault="00C11B20" w:rsidP="00821AE8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676" w:type="dxa"/>
          </w:tcPr>
          <w:p w:rsidR="00BF1D47" w:rsidRDefault="00C11B20" w:rsidP="00821AE8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BF1D47" w:rsidTr="00821AE8">
        <w:trPr>
          <w:trHeight w:val="1376"/>
        </w:trPr>
        <w:tc>
          <w:tcPr>
            <w:tcW w:w="959" w:type="dxa"/>
          </w:tcPr>
          <w:p w:rsidR="00BF1D47" w:rsidRDefault="00BF1D47" w:rsidP="00821A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7" w:type="dxa"/>
          </w:tcPr>
          <w:p w:rsidR="00BF1D47" w:rsidRDefault="00BF1D47" w:rsidP="00821AE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проверок всего</w:t>
            </w:r>
          </w:p>
          <w:p w:rsidR="00BF1D47" w:rsidRDefault="00BF1D47" w:rsidP="00821AE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плановые</w:t>
            </w:r>
          </w:p>
          <w:p w:rsidR="00BF1D47" w:rsidRDefault="00BF1D47" w:rsidP="00821AE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внеплановые</w:t>
            </w:r>
          </w:p>
          <w:p w:rsidR="00BF1D47" w:rsidRDefault="00BF1D47" w:rsidP="00821AE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рейдовые</w:t>
            </w:r>
          </w:p>
        </w:tc>
        <w:tc>
          <w:tcPr>
            <w:tcW w:w="2213" w:type="dxa"/>
          </w:tcPr>
          <w:p w:rsidR="00BF1D47" w:rsidRDefault="00BF1D47" w:rsidP="00821AE8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1B2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BF1D47" w:rsidRDefault="00C11B20" w:rsidP="00821AE8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F1D47" w:rsidRDefault="00C11B20" w:rsidP="00821AE8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BF1D47" w:rsidRDefault="00C11B20" w:rsidP="00821AE8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3676" w:type="dxa"/>
          </w:tcPr>
          <w:p w:rsidR="00BF1D47" w:rsidRDefault="00C11B20" w:rsidP="00821AE8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  <w:p w:rsidR="00BF1D47" w:rsidRDefault="00C11B20" w:rsidP="00821AE8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BF1D47" w:rsidRDefault="00C11B20" w:rsidP="00821AE8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BF1D47" w:rsidRDefault="00C11B20" w:rsidP="00821AE8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BF1D47" w:rsidTr="00821AE8">
        <w:tc>
          <w:tcPr>
            <w:tcW w:w="959" w:type="dxa"/>
          </w:tcPr>
          <w:p w:rsidR="00BF1D47" w:rsidRDefault="00BF1D47" w:rsidP="00821A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7" w:type="dxa"/>
          </w:tcPr>
          <w:p w:rsidR="00BF1D47" w:rsidRDefault="00BF1D47" w:rsidP="00821A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Выявлено нарушений</w:t>
            </w:r>
          </w:p>
        </w:tc>
        <w:tc>
          <w:tcPr>
            <w:tcW w:w="2213" w:type="dxa"/>
          </w:tcPr>
          <w:p w:rsidR="00BF1D47" w:rsidRDefault="00C11B20" w:rsidP="00821AE8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676" w:type="dxa"/>
          </w:tcPr>
          <w:p w:rsidR="00BF1D47" w:rsidRDefault="00C11B20" w:rsidP="00821AE8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BF1D47" w:rsidTr="00821AE8">
        <w:tc>
          <w:tcPr>
            <w:tcW w:w="959" w:type="dxa"/>
          </w:tcPr>
          <w:p w:rsidR="00BF1D47" w:rsidRDefault="00C11B20" w:rsidP="00821A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7" w:type="dxa"/>
          </w:tcPr>
          <w:p w:rsidR="00BF1D47" w:rsidRDefault="00BF1D47" w:rsidP="00821AE8">
            <w:pPr>
              <w:pStyle w:val="a3"/>
              <w:ind w:left="-948" w:firstLine="8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Выдано предписаний</w:t>
            </w:r>
          </w:p>
        </w:tc>
        <w:tc>
          <w:tcPr>
            <w:tcW w:w="2213" w:type="dxa"/>
          </w:tcPr>
          <w:p w:rsidR="00BF1D47" w:rsidRDefault="00BF1D47" w:rsidP="00821AE8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6" w:type="dxa"/>
          </w:tcPr>
          <w:p w:rsidR="00BF1D47" w:rsidRDefault="00BF1D47" w:rsidP="00821AE8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1B2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F1D47" w:rsidTr="00821AE8">
        <w:tc>
          <w:tcPr>
            <w:tcW w:w="959" w:type="dxa"/>
          </w:tcPr>
          <w:p w:rsidR="00BF1D47" w:rsidRDefault="00C11B20" w:rsidP="00821A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7" w:type="dxa"/>
          </w:tcPr>
          <w:p w:rsidR="00BF1D47" w:rsidRDefault="00BF1D47" w:rsidP="00821AE8">
            <w:pPr>
              <w:pStyle w:val="a3"/>
              <w:ind w:left="-948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 предписаний</w:t>
            </w:r>
          </w:p>
        </w:tc>
        <w:tc>
          <w:tcPr>
            <w:tcW w:w="2213" w:type="dxa"/>
          </w:tcPr>
          <w:p w:rsidR="00BF1D47" w:rsidRDefault="00BF1D47" w:rsidP="00821AE8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76" w:type="dxa"/>
          </w:tcPr>
          <w:p w:rsidR="00BF1D47" w:rsidRDefault="00C11B20" w:rsidP="00821AE8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F1D47" w:rsidTr="00821AE8">
        <w:tc>
          <w:tcPr>
            <w:tcW w:w="959" w:type="dxa"/>
          </w:tcPr>
          <w:p w:rsidR="00BF1D47" w:rsidRDefault="00C11B20" w:rsidP="00C11B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477" w:type="dxa"/>
          </w:tcPr>
          <w:p w:rsidR="00BF1D47" w:rsidRDefault="00BF1D47" w:rsidP="008B19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Привлечено к административной ответственности лиц (постановлений)</w:t>
            </w:r>
          </w:p>
        </w:tc>
        <w:tc>
          <w:tcPr>
            <w:tcW w:w="2213" w:type="dxa"/>
          </w:tcPr>
          <w:p w:rsidR="00BF1D47" w:rsidRDefault="00C11B20" w:rsidP="00BF1D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3676" w:type="dxa"/>
          </w:tcPr>
          <w:p w:rsidR="00BF1D47" w:rsidRDefault="00C11B20" w:rsidP="00BF1D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BF1D47" w:rsidTr="00821AE8">
        <w:tc>
          <w:tcPr>
            <w:tcW w:w="959" w:type="dxa"/>
          </w:tcPr>
          <w:p w:rsidR="00BF1D47" w:rsidRDefault="00C11B20" w:rsidP="00C11B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77" w:type="dxa"/>
          </w:tcPr>
          <w:p w:rsidR="00BF1D47" w:rsidRDefault="00BF1D47" w:rsidP="008B19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Наложено штрафов,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  <w:tc>
          <w:tcPr>
            <w:tcW w:w="2213" w:type="dxa"/>
          </w:tcPr>
          <w:p w:rsidR="00BF1D47" w:rsidRDefault="00C11B20" w:rsidP="00BF1D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1156,5</w:t>
            </w:r>
          </w:p>
        </w:tc>
        <w:tc>
          <w:tcPr>
            <w:tcW w:w="3676" w:type="dxa"/>
          </w:tcPr>
          <w:p w:rsidR="00BF1D47" w:rsidRDefault="00C11B20" w:rsidP="00BF1D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2392,0</w:t>
            </w:r>
          </w:p>
        </w:tc>
      </w:tr>
      <w:tr w:rsidR="00BF1D47" w:rsidTr="00821AE8">
        <w:tc>
          <w:tcPr>
            <w:tcW w:w="959" w:type="dxa"/>
          </w:tcPr>
          <w:p w:rsidR="00BF1D47" w:rsidRDefault="00C11B20" w:rsidP="00C11B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77" w:type="dxa"/>
          </w:tcPr>
          <w:p w:rsidR="00BF1D47" w:rsidRDefault="00BF1D47" w:rsidP="008B19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Взыскано штрафов, тыс. руб.</w:t>
            </w:r>
          </w:p>
        </w:tc>
        <w:tc>
          <w:tcPr>
            <w:tcW w:w="2213" w:type="dxa"/>
          </w:tcPr>
          <w:p w:rsidR="00BF1D47" w:rsidRDefault="00C11B20" w:rsidP="00BF1D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991,0</w:t>
            </w:r>
          </w:p>
        </w:tc>
        <w:tc>
          <w:tcPr>
            <w:tcW w:w="3676" w:type="dxa"/>
          </w:tcPr>
          <w:p w:rsidR="00BF1D47" w:rsidRDefault="00C11B20" w:rsidP="00BF1D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1452,0</w:t>
            </w:r>
          </w:p>
        </w:tc>
      </w:tr>
      <w:tr w:rsidR="00BF1D47" w:rsidTr="00821AE8">
        <w:tc>
          <w:tcPr>
            <w:tcW w:w="959" w:type="dxa"/>
          </w:tcPr>
          <w:p w:rsidR="00BF1D47" w:rsidRDefault="00C11B20" w:rsidP="00C11B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77" w:type="dxa"/>
          </w:tcPr>
          <w:p w:rsidR="00BF1D47" w:rsidRDefault="00BF1D47" w:rsidP="008B19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Предъявлено исков, тыс. руб.</w:t>
            </w:r>
          </w:p>
        </w:tc>
        <w:tc>
          <w:tcPr>
            <w:tcW w:w="2213" w:type="dxa"/>
          </w:tcPr>
          <w:p w:rsidR="00BF1D47" w:rsidRDefault="00C11B20" w:rsidP="00BF1D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3799,5</w:t>
            </w:r>
          </w:p>
        </w:tc>
        <w:tc>
          <w:tcPr>
            <w:tcW w:w="3676" w:type="dxa"/>
          </w:tcPr>
          <w:p w:rsidR="00BF1D47" w:rsidRDefault="00C11B20" w:rsidP="00BF1D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14,040</w:t>
            </w:r>
          </w:p>
        </w:tc>
      </w:tr>
      <w:tr w:rsidR="00BF1D47" w:rsidTr="00821AE8">
        <w:tc>
          <w:tcPr>
            <w:tcW w:w="959" w:type="dxa"/>
          </w:tcPr>
          <w:p w:rsidR="00BF1D47" w:rsidRDefault="00C11B20" w:rsidP="00C11B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77" w:type="dxa"/>
          </w:tcPr>
          <w:p w:rsidR="00BF1D47" w:rsidRDefault="00BF1D47" w:rsidP="008B19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Возмещено ущерба, тыс. руб.</w:t>
            </w:r>
          </w:p>
        </w:tc>
        <w:tc>
          <w:tcPr>
            <w:tcW w:w="2213" w:type="dxa"/>
          </w:tcPr>
          <w:p w:rsidR="00BF1D47" w:rsidRDefault="00BF1D47" w:rsidP="00BF1D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6" w:type="dxa"/>
          </w:tcPr>
          <w:p w:rsidR="00BF1D47" w:rsidRDefault="00C11B20" w:rsidP="00BF1D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129BD" w:rsidRDefault="00A129BD" w:rsidP="00BF1D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1D47" w:rsidRPr="00C11B20" w:rsidRDefault="00A129BD" w:rsidP="00821AE8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29BD">
        <w:rPr>
          <w:rFonts w:ascii="Times New Roman" w:hAnsi="Times New Roman" w:cs="Times New Roman"/>
          <w:b/>
          <w:sz w:val="28"/>
          <w:szCs w:val="28"/>
        </w:rPr>
        <w:t>Почему</w:t>
      </w:r>
      <w:r w:rsidRPr="005778A0">
        <w:rPr>
          <w:rFonts w:ascii="Times New Roman" w:hAnsi="Times New Roman" w:cs="Times New Roman"/>
          <w:sz w:val="28"/>
          <w:szCs w:val="28"/>
        </w:rPr>
        <w:t xml:space="preserve">: </w:t>
      </w:r>
      <w:r w:rsidR="005778A0" w:rsidRPr="005778A0">
        <w:rPr>
          <w:rFonts w:ascii="Times New Roman" w:hAnsi="Times New Roman" w:cs="Times New Roman"/>
          <w:sz w:val="28"/>
          <w:szCs w:val="28"/>
        </w:rPr>
        <w:t>примечание если что.</w:t>
      </w:r>
      <w:r w:rsidR="005778A0">
        <w:rPr>
          <w:rFonts w:ascii="Times New Roman" w:hAnsi="Times New Roman" w:cs="Times New Roman"/>
          <w:sz w:val="28"/>
          <w:szCs w:val="28"/>
        </w:rPr>
        <w:t xml:space="preserve"> </w:t>
      </w:r>
      <w:r w:rsidR="00C11B20" w:rsidRPr="00C11B20">
        <w:rPr>
          <w:rFonts w:ascii="Times New Roman" w:hAnsi="Times New Roman" w:cs="Times New Roman"/>
          <w:sz w:val="28"/>
          <w:szCs w:val="28"/>
        </w:rPr>
        <w:t>Наложено штрафов:</w:t>
      </w:r>
    </w:p>
    <w:p w:rsidR="00C11B20" w:rsidRPr="00C11B20" w:rsidRDefault="00C11B20" w:rsidP="00821AE8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1B20">
        <w:rPr>
          <w:rFonts w:ascii="Times New Roman" w:hAnsi="Times New Roman" w:cs="Times New Roman"/>
          <w:sz w:val="28"/>
          <w:szCs w:val="28"/>
        </w:rPr>
        <w:t>2019 г. 2392000 руб.,</w:t>
      </w:r>
      <w:r w:rsidR="004D2A4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11B20" w:rsidRDefault="00C11B20" w:rsidP="00821AE8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1B20">
        <w:rPr>
          <w:rFonts w:ascii="Times New Roman" w:hAnsi="Times New Roman" w:cs="Times New Roman"/>
          <w:sz w:val="28"/>
          <w:szCs w:val="28"/>
        </w:rPr>
        <w:t>2020 г. 1156500 руб.,</w:t>
      </w:r>
    </w:p>
    <w:p w:rsidR="004D2A4A" w:rsidRPr="00821AE8" w:rsidRDefault="004D2A4A" w:rsidP="00821AE8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1AE8">
        <w:rPr>
          <w:rFonts w:ascii="Times New Roman" w:hAnsi="Times New Roman" w:cs="Times New Roman"/>
          <w:sz w:val="28"/>
          <w:szCs w:val="28"/>
        </w:rPr>
        <w:t>В соответствии с  Федеральным законом от 26.12.2008 № 294-ФЗ (ред. от 13.07.2020)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в соответствии со ст.3.4, ст.4.1.1 КоАП РФ, административное наказание в виде административного штрафа для субъектов малого и среднего предпринимательства было заменено на предупреждение, что привело к снижению данного показателя.</w:t>
      </w:r>
      <w:proofErr w:type="gramEnd"/>
    </w:p>
    <w:p w:rsidR="00C11B20" w:rsidRPr="00821AE8" w:rsidRDefault="00C11B20" w:rsidP="00821AE8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1AE8">
        <w:rPr>
          <w:rFonts w:ascii="Times New Roman" w:hAnsi="Times New Roman" w:cs="Times New Roman"/>
          <w:sz w:val="28"/>
          <w:szCs w:val="28"/>
        </w:rPr>
        <w:t>Взыскано штрафов:</w:t>
      </w:r>
    </w:p>
    <w:p w:rsidR="00C11B20" w:rsidRPr="00821AE8" w:rsidRDefault="00C11B20" w:rsidP="00821AE8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1AE8">
        <w:rPr>
          <w:rFonts w:ascii="Times New Roman" w:hAnsi="Times New Roman" w:cs="Times New Roman"/>
          <w:sz w:val="28"/>
          <w:szCs w:val="28"/>
        </w:rPr>
        <w:t xml:space="preserve">2019 г. 1452000 руб.      </w:t>
      </w:r>
    </w:p>
    <w:p w:rsidR="00C11B20" w:rsidRPr="00821AE8" w:rsidRDefault="00C11B20" w:rsidP="00821AE8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1AE8">
        <w:rPr>
          <w:rFonts w:ascii="Times New Roman" w:hAnsi="Times New Roman" w:cs="Times New Roman"/>
          <w:sz w:val="28"/>
          <w:szCs w:val="28"/>
        </w:rPr>
        <w:t>2020 г.  991000 руб</w:t>
      </w:r>
      <w:r w:rsidR="00821AE8">
        <w:rPr>
          <w:rFonts w:ascii="Times New Roman" w:hAnsi="Times New Roman" w:cs="Times New Roman"/>
          <w:sz w:val="28"/>
          <w:szCs w:val="28"/>
        </w:rPr>
        <w:t>.</w:t>
      </w:r>
      <w:r w:rsidRPr="00821AE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D2A4A" w:rsidRPr="00821AE8" w:rsidRDefault="004D2A4A" w:rsidP="00821AE8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1AE8">
        <w:rPr>
          <w:rFonts w:ascii="Times New Roman" w:hAnsi="Times New Roman" w:cs="Times New Roman"/>
          <w:sz w:val="28"/>
          <w:szCs w:val="28"/>
        </w:rPr>
        <w:t xml:space="preserve">Юридические лица, ИП, </w:t>
      </w:r>
      <w:proofErr w:type="gramStart"/>
      <w:r w:rsidRPr="00821AE8">
        <w:rPr>
          <w:rFonts w:ascii="Times New Roman" w:hAnsi="Times New Roman" w:cs="Times New Roman"/>
          <w:sz w:val="28"/>
          <w:szCs w:val="28"/>
        </w:rPr>
        <w:t>физические лица, получившие в 2020 году постановление об административном наказании оспаривают</w:t>
      </w:r>
      <w:proofErr w:type="gramEnd"/>
      <w:r w:rsidRPr="00821AE8">
        <w:rPr>
          <w:rFonts w:ascii="Times New Roman" w:hAnsi="Times New Roman" w:cs="Times New Roman"/>
          <w:sz w:val="28"/>
          <w:szCs w:val="28"/>
        </w:rPr>
        <w:t xml:space="preserve"> указанные материалы в судебном порядке. В </w:t>
      </w:r>
      <w:proofErr w:type="gramStart"/>
      <w:r w:rsidRPr="00821AE8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821AE8">
        <w:rPr>
          <w:rFonts w:ascii="Times New Roman" w:hAnsi="Times New Roman" w:cs="Times New Roman"/>
          <w:sz w:val="28"/>
          <w:szCs w:val="28"/>
        </w:rPr>
        <w:t xml:space="preserve"> с чем до вынесения итогового процессуального акта с обоснованием правовой позиции суда оплата штрафных санкций ими не осуществляется.</w:t>
      </w:r>
    </w:p>
    <w:p w:rsidR="00C11B20" w:rsidRPr="00821AE8" w:rsidRDefault="00C11B20" w:rsidP="00821AE8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1AE8">
        <w:rPr>
          <w:rFonts w:ascii="Times New Roman" w:hAnsi="Times New Roman" w:cs="Times New Roman"/>
          <w:sz w:val="28"/>
          <w:szCs w:val="28"/>
        </w:rPr>
        <w:t>Предъявлено исков</w:t>
      </w:r>
    </w:p>
    <w:p w:rsidR="00C11B20" w:rsidRPr="00821AE8" w:rsidRDefault="00C11B20" w:rsidP="00821AE8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1AE8">
        <w:rPr>
          <w:rFonts w:ascii="Times New Roman" w:hAnsi="Times New Roman" w:cs="Times New Roman"/>
          <w:sz w:val="28"/>
          <w:szCs w:val="28"/>
        </w:rPr>
        <w:t>2019 г. – 14 040 руб</w:t>
      </w:r>
      <w:r w:rsidR="000C7B5A" w:rsidRPr="00821AE8">
        <w:rPr>
          <w:rFonts w:ascii="Times New Roman" w:hAnsi="Times New Roman" w:cs="Times New Roman"/>
          <w:sz w:val="28"/>
          <w:szCs w:val="28"/>
        </w:rPr>
        <w:t>.</w:t>
      </w:r>
    </w:p>
    <w:p w:rsidR="00C11B20" w:rsidRPr="00821AE8" w:rsidRDefault="00C11B20" w:rsidP="00821AE8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1AE8">
        <w:rPr>
          <w:rFonts w:ascii="Times New Roman" w:hAnsi="Times New Roman" w:cs="Times New Roman"/>
          <w:sz w:val="28"/>
          <w:szCs w:val="28"/>
        </w:rPr>
        <w:t>2020 г. 3</w:t>
      </w:r>
      <w:r w:rsidR="00C57579" w:rsidRPr="00821AE8">
        <w:rPr>
          <w:rFonts w:ascii="Times New Roman" w:hAnsi="Times New Roman" w:cs="Times New Roman"/>
          <w:sz w:val="28"/>
          <w:szCs w:val="28"/>
        </w:rPr>
        <w:t xml:space="preserve"> </w:t>
      </w:r>
      <w:r w:rsidRPr="00821AE8">
        <w:rPr>
          <w:rFonts w:ascii="Times New Roman" w:hAnsi="Times New Roman" w:cs="Times New Roman"/>
          <w:sz w:val="28"/>
          <w:szCs w:val="28"/>
        </w:rPr>
        <w:t>799</w:t>
      </w:r>
      <w:r w:rsidR="00C57579" w:rsidRPr="00821AE8">
        <w:rPr>
          <w:rFonts w:ascii="Times New Roman" w:hAnsi="Times New Roman" w:cs="Times New Roman"/>
          <w:sz w:val="28"/>
          <w:szCs w:val="28"/>
        </w:rPr>
        <w:t xml:space="preserve"> </w:t>
      </w:r>
      <w:r w:rsidRPr="00821AE8">
        <w:rPr>
          <w:rFonts w:ascii="Times New Roman" w:hAnsi="Times New Roman" w:cs="Times New Roman"/>
          <w:sz w:val="28"/>
          <w:szCs w:val="28"/>
        </w:rPr>
        <w:t>500 руб.</w:t>
      </w:r>
    </w:p>
    <w:p w:rsidR="004D2A4A" w:rsidRPr="00821AE8" w:rsidRDefault="004D2A4A" w:rsidP="00821AE8">
      <w:pPr>
        <w:pStyle w:val="a3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1AE8">
        <w:rPr>
          <w:rFonts w:ascii="Times New Roman" w:hAnsi="Times New Roman" w:cs="Times New Roman"/>
          <w:sz w:val="28"/>
          <w:szCs w:val="28"/>
        </w:rPr>
        <w:t>Юридические лица</w:t>
      </w:r>
      <w:r w:rsidR="00821AE8">
        <w:rPr>
          <w:rFonts w:ascii="Times New Roman" w:hAnsi="Times New Roman" w:cs="Times New Roman"/>
          <w:sz w:val="28"/>
          <w:szCs w:val="28"/>
        </w:rPr>
        <w:t>,</w:t>
      </w:r>
      <w:r w:rsidRPr="00821AE8">
        <w:rPr>
          <w:rFonts w:ascii="Times New Roman" w:hAnsi="Times New Roman" w:cs="Times New Roman"/>
          <w:sz w:val="28"/>
          <w:szCs w:val="28"/>
        </w:rPr>
        <w:t xml:space="preserve"> получившие в 2020 году </w:t>
      </w:r>
      <w:r w:rsidR="000C7B5A" w:rsidRPr="00821AE8">
        <w:rPr>
          <w:rFonts w:ascii="Times New Roman" w:hAnsi="Times New Roman" w:cs="Times New Roman"/>
          <w:sz w:val="28"/>
          <w:szCs w:val="28"/>
        </w:rPr>
        <w:t>претензии,</w:t>
      </w:r>
      <w:r w:rsidRPr="00821AE8">
        <w:rPr>
          <w:rFonts w:ascii="Times New Roman" w:hAnsi="Times New Roman" w:cs="Times New Roman"/>
          <w:sz w:val="28"/>
          <w:szCs w:val="28"/>
        </w:rPr>
        <w:t xml:space="preserve"> на возмещение ущерба причиненного окружающей среде оспаривают указанные материалы в судебном порядке. В </w:t>
      </w:r>
      <w:r w:rsidR="000C7B5A" w:rsidRPr="00821AE8">
        <w:rPr>
          <w:rFonts w:ascii="Times New Roman" w:hAnsi="Times New Roman" w:cs="Times New Roman"/>
          <w:sz w:val="28"/>
          <w:szCs w:val="28"/>
        </w:rPr>
        <w:t>связи,</w:t>
      </w:r>
      <w:r w:rsidRPr="00821AE8">
        <w:rPr>
          <w:rFonts w:ascii="Times New Roman" w:hAnsi="Times New Roman" w:cs="Times New Roman"/>
          <w:sz w:val="28"/>
          <w:szCs w:val="28"/>
        </w:rPr>
        <w:t xml:space="preserve"> с чем до вынесения итогового процессуального акта с обоснованием правовой позиции суда возмещени</w:t>
      </w:r>
      <w:r w:rsidR="00C57579" w:rsidRPr="00821AE8">
        <w:rPr>
          <w:rFonts w:ascii="Times New Roman" w:hAnsi="Times New Roman" w:cs="Times New Roman"/>
          <w:sz w:val="28"/>
          <w:szCs w:val="28"/>
        </w:rPr>
        <w:t xml:space="preserve">е ущерба ими не осуществляется. </w:t>
      </w:r>
      <w:r w:rsidR="00C57579" w:rsidRPr="00821AE8">
        <w:rPr>
          <w:rFonts w:ascii="Times New Roman" w:hAnsi="Times New Roman" w:cs="Times New Roman"/>
          <w:i/>
          <w:sz w:val="28"/>
          <w:szCs w:val="28"/>
        </w:rPr>
        <w:t>Предприятия – банкроты.</w:t>
      </w:r>
    </w:p>
    <w:p w:rsidR="00C11B20" w:rsidRPr="00C11B20" w:rsidRDefault="00C11B20" w:rsidP="00821AE8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F1D47" w:rsidRPr="00D04FE7" w:rsidRDefault="00BF1D47" w:rsidP="00821AE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FE7">
        <w:rPr>
          <w:rFonts w:ascii="Times New Roman" w:hAnsi="Times New Roman" w:cs="Times New Roman"/>
          <w:b/>
          <w:sz w:val="28"/>
          <w:szCs w:val="28"/>
        </w:rPr>
        <w:lastRenderedPageBreak/>
        <w:t>Количество плановых проверок</w:t>
      </w:r>
    </w:p>
    <w:tbl>
      <w:tblPr>
        <w:tblStyle w:val="a5"/>
        <w:tblpPr w:leftFromText="180" w:rightFromText="180" w:vertAnchor="text" w:horzAnchor="margin" w:tblpX="216" w:tblpY="245"/>
        <w:tblW w:w="0" w:type="auto"/>
        <w:tblLook w:val="04A0" w:firstRow="1" w:lastRow="0" w:firstColumn="1" w:lastColumn="0" w:noHBand="0" w:noVBand="1"/>
      </w:tblPr>
      <w:tblGrid>
        <w:gridCol w:w="5704"/>
        <w:gridCol w:w="4394"/>
      </w:tblGrid>
      <w:tr w:rsidR="00BF1D47" w:rsidTr="00821AE8">
        <w:tc>
          <w:tcPr>
            <w:tcW w:w="5704" w:type="dxa"/>
          </w:tcPr>
          <w:p w:rsidR="00BF1D47" w:rsidRDefault="00BF1D47" w:rsidP="00821A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394" w:type="dxa"/>
          </w:tcPr>
          <w:p w:rsidR="00BF1D47" w:rsidRDefault="00BF1D47" w:rsidP="00821A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F1D47" w:rsidTr="00821AE8">
        <w:tc>
          <w:tcPr>
            <w:tcW w:w="5704" w:type="dxa"/>
          </w:tcPr>
          <w:p w:rsidR="00BF1D47" w:rsidRDefault="00C11B20" w:rsidP="00821A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BF1D47" w:rsidRDefault="00C11B20" w:rsidP="00821A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F1D47" w:rsidRPr="00D04FE7" w:rsidRDefault="00BF1D47" w:rsidP="00BF1D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</w:pPr>
      <w:proofErr w:type="gramStart"/>
      <w:r w:rsidRPr="00D04FE7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>Федеральным законом от 01.04.2020 № 98-ФЗ «О внесении изменений в отдельные законодательные акты РФ по вопросам ликвидации чрезвычайных ситуаций» ст. 26.2 Закона № 294-ФЗ с 01.04.2020 дополнена ч.1.1, согласно которой проверки в отношении юридических лиц, индивидуальных предпринимателей, отнесенных в соответствии со статьей 4 Федерального закона от 24 июля 2007 года № 209-ФЗ "О развитии малого и среднего предпринимательства в Российской Федерации" к</w:t>
      </w:r>
      <w:proofErr w:type="gramEnd"/>
      <w:r w:rsidRPr="00D04FE7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 xml:space="preserve">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включительно, за исключением проверок, </w:t>
      </w:r>
      <w:proofErr w:type="gramStart"/>
      <w:r w:rsidRPr="00D04FE7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>основаниями</w:t>
      </w:r>
      <w:proofErr w:type="gramEnd"/>
      <w:r w:rsidRPr="00D04FE7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характера, если иное не установлено Правительством Российской Федерации.</w:t>
      </w:r>
    </w:p>
    <w:p w:rsidR="00BF1D47" w:rsidRPr="00D04FE7" w:rsidRDefault="00BF1D47" w:rsidP="00BF1D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</w:pPr>
      <w:proofErr w:type="gramStart"/>
      <w:r w:rsidRPr="00A129BD">
        <w:rPr>
          <w:rFonts w:ascii="Times New Roman CYR" w:eastAsiaTheme="minorEastAsia" w:hAnsi="Times New Roman CYR" w:cs="Times New Roman CYR"/>
          <w:b/>
          <w:kern w:val="1"/>
          <w:sz w:val="28"/>
          <w:szCs w:val="28"/>
          <w:lang w:eastAsia="ru-RU"/>
        </w:rPr>
        <w:t>Постановлением Правительства Российской Федерации от 03.04.2020  № 438 "Об особенностях осуществления в 2020 году 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</w:t>
      </w:r>
      <w:r w:rsidRPr="00D04FE7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 xml:space="preserve"> (далее – Постановление № 438) определены особенности осуществления в 2020 году государственного контроля (надзора), муниципального контроля.</w:t>
      </w:r>
      <w:proofErr w:type="gramEnd"/>
    </w:p>
    <w:p w:rsidR="00BF1D47" w:rsidRPr="00A129BD" w:rsidRDefault="00BF1D47" w:rsidP="00BF1D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EastAsia" w:hAnsi="Times New Roman CYR" w:cs="Times New Roman CYR"/>
          <w:b/>
          <w:kern w:val="1"/>
          <w:sz w:val="28"/>
          <w:szCs w:val="28"/>
          <w:lang w:eastAsia="ru-RU"/>
        </w:rPr>
      </w:pPr>
      <w:r w:rsidRPr="00A129BD">
        <w:rPr>
          <w:rFonts w:ascii="Times New Roman CYR" w:eastAsiaTheme="minorEastAsia" w:hAnsi="Times New Roman CYR" w:cs="Times New Roman CYR"/>
          <w:b/>
          <w:kern w:val="1"/>
          <w:sz w:val="28"/>
          <w:szCs w:val="28"/>
          <w:lang w:eastAsia="ru-RU"/>
        </w:rPr>
        <w:t xml:space="preserve">Количественное снижение плановых проверок, прежде </w:t>
      </w:r>
      <w:proofErr w:type="gramStart"/>
      <w:r w:rsidRPr="00A129BD">
        <w:rPr>
          <w:rFonts w:ascii="Times New Roman CYR" w:eastAsiaTheme="minorEastAsia" w:hAnsi="Times New Roman CYR" w:cs="Times New Roman CYR"/>
          <w:b/>
          <w:kern w:val="1"/>
          <w:sz w:val="28"/>
          <w:szCs w:val="28"/>
          <w:lang w:eastAsia="ru-RU"/>
        </w:rPr>
        <w:t>всего</w:t>
      </w:r>
      <w:proofErr w:type="gramEnd"/>
      <w:r w:rsidRPr="00A129BD">
        <w:rPr>
          <w:rFonts w:ascii="Times New Roman CYR" w:eastAsiaTheme="minorEastAsia" w:hAnsi="Times New Roman CYR" w:cs="Times New Roman CYR"/>
          <w:b/>
          <w:kern w:val="1"/>
          <w:sz w:val="28"/>
          <w:szCs w:val="28"/>
          <w:lang w:eastAsia="ru-RU"/>
        </w:rPr>
        <w:t xml:space="preserve"> связано с вступление в законную силу Постановления № 438.</w:t>
      </w:r>
    </w:p>
    <w:p w:rsidR="00BF1D47" w:rsidRPr="00D04FE7" w:rsidRDefault="00BF1D47" w:rsidP="00BF1D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</w:pPr>
      <w:r w:rsidRPr="00D04FE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2020 году были приостановлены проверки, в отношении которых применяются положения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 исключением проведения проверок:</w:t>
      </w:r>
    </w:p>
    <w:p w:rsidR="00BF1D47" w:rsidRPr="00D04FE7" w:rsidRDefault="00BF1D47" w:rsidP="00BF1D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</w:pPr>
      <w:r w:rsidRPr="00D04FE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- </w:t>
      </w:r>
      <w:r w:rsidR="006368D5" w:rsidRPr="00D04FE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основанием,</w:t>
      </w:r>
      <w:r w:rsidRPr="00D04FE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для которых является причинение вреда жизни, здоровью граждан, возникновение чрезвычайных ситуаций природного и техногенного характера;</w:t>
      </w:r>
    </w:p>
    <w:p w:rsidR="00BF1D47" w:rsidRPr="00D04FE7" w:rsidRDefault="00BF1D47" w:rsidP="00BF1D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</w:pPr>
      <w:r w:rsidRPr="00D04FE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- </w:t>
      </w:r>
      <w:r w:rsidR="006368D5" w:rsidRPr="00D04FE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результатом,</w:t>
      </w:r>
      <w:r w:rsidRPr="00D04FE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которых является выдача лицензий и иных документов, имеющих разрешительный характер.</w:t>
      </w:r>
    </w:p>
    <w:p w:rsidR="00BF1D47" w:rsidRPr="006368D5" w:rsidRDefault="00BF1D47" w:rsidP="00BF1D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EastAsia" w:hAnsi="Times New Roman CYR" w:cs="Times New Roman CYR"/>
          <w:b/>
          <w:kern w:val="1"/>
          <w:sz w:val="28"/>
          <w:szCs w:val="28"/>
          <w:lang w:eastAsia="ru-RU"/>
        </w:rPr>
      </w:pPr>
      <w:r w:rsidRPr="006368D5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Плановые проверки проводились только </w:t>
      </w:r>
      <w:r w:rsidR="006368D5" w:rsidRPr="006368D5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в </w:t>
      </w:r>
      <w:r w:rsidRPr="006368D5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отношении лиц, которые удовлетворяли одновременно следующим критериям:</w:t>
      </w:r>
    </w:p>
    <w:p w:rsidR="00BF1D47" w:rsidRPr="006368D5" w:rsidRDefault="00BF1D47" w:rsidP="00BF1D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EastAsia" w:hAnsi="Times New Roman CYR" w:cs="Times New Roman CYR"/>
          <w:b/>
          <w:kern w:val="1"/>
          <w:sz w:val="28"/>
          <w:szCs w:val="28"/>
          <w:lang w:eastAsia="ru-RU"/>
        </w:rPr>
      </w:pPr>
      <w:r w:rsidRPr="006368D5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- не относятся к субъектам МСП либо являются некоммерческими организациями численностью более 200 человек;</w:t>
      </w:r>
    </w:p>
    <w:p w:rsidR="00BF1D47" w:rsidRPr="006368D5" w:rsidRDefault="00BF1D47" w:rsidP="00BF1D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6368D5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- эксплуатируют объекты чрезвычайно высокого и высокого риска, 1 класса опасных производственных объектов, гидротехнических сооружений, а также в </w:t>
      </w:r>
      <w:r w:rsidR="006368D5" w:rsidRPr="006368D5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отношении,</w:t>
      </w:r>
      <w:r w:rsidRPr="006368D5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которых установлен режим постоянного государственного контроля (надзора).</w:t>
      </w:r>
    </w:p>
    <w:p w:rsidR="00304E1C" w:rsidRDefault="00304E1C" w:rsidP="00304E1C">
      <w:pPr>
        <w:jc w:val="both"/>
        <w:rPr>
          <w:rFonts w:ascii="Times New Roman" w:hAnsi="Times New Roman" w:cs="Times New Roman"/>
          <w:sz w:val="28"/>
          <w:szCs w:val="28"/>
        </w:rPr>
      </w:pPr>
      <w:r w:rsidRPr="00304E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</w:t>
      </w:r>
      <w:r w:rsidR="008815BC">
        <w:rPr>
          <w:rFonts w:ascii="Times New Roman" w:hAnsi="Times New Roman" w:cs="Times New Roman"/>
          <w:b/>
          <w:sz w:val="28"/>
          <w:szCs w:val="28"/>
        </w:rPr>
        <w:t>3</w:t>
      </w:r>
      <w:r w:rsidRPr="00304E1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15BC">
        <w:rPr>
          <w:rFonts w:ascii="Times New Roman" w:hAnsi="Times New Roman" w:cs="Times New Roman"/>
          <w:b/>
          <w:sz w:val="28"/>
          <w:szCs w:val="28"/>
        </w:rPr>
        <w:t>Участие в проверках, проводимых органами прокуратуры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7579" w:rsidRDefault="00C57579" w:rsidP="006368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579">
        <w:rPr>
          <w:rFonts w:ascii="Times New Roman" w:hAnsi="Times New Roman" w:cs="Times New Roman"/>
          <w:sz w:val="28"/>
          <w:szCs w:val="28"/>
        </w:rPr>
        <w:t xml:space="preserve">Увеличение показателя связано с </w:t>
      </w:r>
      <w:r w:rsidR="006368D5">
        <w:rPr>
          <w:rFonts w:ascii="Times New Roman" w:hAnsi="Times New Roman" w:cs="Times New Roman"/>
          <w:sz w:val="28"/>
          <w:szCs w:val="28"/>
        </w:rPr>
        <w:t xml:space="preserve">помощью органов прокуратуры для прокурорского реагирования включительно не только </w:t>
      </w:r>
      <w:proofErr w:type="spellStart"/>
      <w:r w:rsidR="006368D5">
        <w:rPr>
          <w:rFonts w:ascii="Times New Roman" w:hAnsi="Times New Roman" w:cs="Times New Roman"/>
          <w:sz w:val="28"/>
          <w:szCs w:val="28"/>
        </w:rPr>
        <w:t>преродоохранная</w:t>
      </w:r>
      <w:proofErr w:type="spellEnd"/>
      <w:r w:rsidR="006368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68D5">
        <w:rPr>
          <w:rFonts w:ascii="Times New Roman" w:hAnsi="Times New Roman" w:cs="Times New Roman"/>
          <w:sz w:val="28"/>
          <w:szCs w:val="28"/>
        </w:rPr>
        <w:t>прокуратура</w:t>
      </w:r>
      <w:proofErr w:type="gramEnd"/>
      <w:r w:rsidR="006368D5">
        <w:rPr>
          <w:rFonts w:ascii="Times New Roman" w:hAnsi="Times New Roman" w:cs="Times New Roman"/>
          <w:sz w:val="28"/>
          <w:szCs w:val="28"/>
        </w:rPr>
        <w:t xml:space="preserve"> но и все остальные прокуратуры. Просьба о выделении специалиста о совместных проверках </w:t>
      </w:r>
      <w:r w:rsidRPr="00C57579">
        <w:rPr>
          <w:rFonts w:ascii="Times New Roman" w:hAnsi="Times New Roman" w:cs="Times New Roman"/>
          <w:sz w:val="28"/>
          <w:szCs w:val="28"/>
        </w:rPr>
        <w:t>Межрегионального управления (в отдел государственного экологического надзора по Костромской области были направлены требования о выделении специалиста для участия в проверках)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4E1C" w:rsidRDefault="00C57579" w:rsidP="00304E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579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8815BC">
        <w:rPr>
          <w:rFonts w:ascii="Times New Roman" w:hAnsi="Times New Roman" w:cs="Times New Roman"/>
          <w:b/>
          <w:sz w:val="28"/>
          <w:szCs w:val="28"/>
        </w:rPr>
        <w:t>4</w:t>
      </w:r>
      <w:r w:rsidRPr="00C57579">
        <w:rPr>
          <w:rFonts w:ascii="Times New Roman" w:hAnsi="Times New Roman" w:cs="Times New Roman"/>
          <w:b/>
          <w:sz w:val="28"/>
          <w:szCs w:val="28"/>
        </w:rPr>
        <w:t>.</w:t>
      </w:r>
      <w:r w:rsidR="00304E1C" w:rsidRPr="00C575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Федеральный государственный надзор за геологическим изучением, рациональным использованием и охраной недр.</w:t>
      </w:r>
    </w:p>
    <w:p w:rsidR="00C57579" w:rsidRPr="006368D5" w:rsidRDefault="00C57579" w:rsidP="00304E1C">
      <w:pPr>
        <w:jc w:val="both"/>
        <w:rPr>
          <w:rFonts w:ascii="Times New Roman" w:hAnsi="Times New Roman" w:cs="Times New Roman"/>
          <w:sz w:val="28"/>
          <w:szCs w:val="28"/>
        </w:rPr>
      </w:pPr>
      <w:r w:rsidRPr="006368D5">
        <w:rPr>
          <w:rFonts w:ascii="Times New Roman" w:hAnsi="Times New Roman" w:cs="Times New Roman"/>
          <w:sz w:val="28"/>
          <w:szCs w:val="28"/>
        </w:rPr>
        <w:t xml:space="preserve">Всего на территории </w:t>
      </w:r>
      <w:proofErr w:type="gramStart"/>
      <w:r w:rsidRPr="006368D5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6368D5">
        <w:rPr>
          <w:rFonts w:ascii="Times New Roman" w:hAnsi="Times New Roman" w:cs="Times New Roman"/>
          <w:sz w:val="28"/>
          <w:szCs w:val="28"/>
        </w:rPr>
        <w:t xml:space="preserve"> </w:t>
      </w:r>
      <w:r w:rsidR="006368D5">
        <w:rPr>
          <w:rFonts w:ascii="Times New Roman" w:hAnsi="Times New Roman" w:cs="Times New Roman"/>
          <w:sz w:val="28"/>
          <w:szCs w:val="28"/>
        </w:rPr>
        <w:t xml:space="preserve">выданы </w:t>
      </w:r>
      <w:r w:rsidRPr="006368D5">
        <w:rPr>
          <w:rFonts w:ascii="Times New Roman" w:hAnsi="Times New Roman" w:cs="Times New Roman"/>
          <w:sz w:val="28"/>
          <w:szCs w:val="28"/>
        </w:rPr>
        <w:t>28 лиценз</w:t>
      </w:r>
      <w:r w:rsidR="006368D5">
        <w:rPr>
          <w:rFonts w:ascii="Times New Roman" w:hAnsi="Times New Roman" w:cs="Times New Roman"/>
          <w:sz w:val="28"/>
          <w:szCs w:val="28"/>
        </w:rPr>
        <w:t>ий на право осуществления пользования недрами.</w:t>
      </w:r>
    </w:p>
    <w:p w:rsidR="00C57579" w:rsidRPr="00C57579" w:rsidRDefault="00C57579" w:rsidP="00304E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8815B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F1D47" w:rsidRDefault="00C57579" w:rsidP="00BF1D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gramStart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Наиболее частыми нарушениями, встречающиеся по данному виду надзора – пользование недрами без лицензии на пользование недрами.</w:t>
      </w:r>
      <w:proofErr w:type="gramEnd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За данное нарушение предусмотрено административное наказание по ч.1 ст.7.3 КоАП РФ.</w:t>
      </w:r>
    </w:p>
    <w:p w:rsidR="00C57579" w:rsidRDefault="00C57579" w:rsidP="00BF1D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6368D5" w:rsidRDefault="006368D5" w:rsidP="00821AE8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 года на территории Костромской области в части геологического надзора вы</w:t>
      </w:r>
      <w:r w:rsidR="00180D5B">
        <w:rPr>
          <w:rFonts w:ascii="Times New Roman" w:hAnsi="Times New Roman" w:cs="Times New Roman"/>
          <w:sz w:val="28"/>
          <w:szCs w:val="28"/>
        </w:rPr>
        <w:t>явлено</w:t>
      </w:r>
      <w:r>
        <w:rPr>
          <w:rFonts w:ascii="Times New Roman" w:hAnsi="Times New Roman" w:cs="Times New Roman"/>
          <w:sz w:val="28"/>
          <w:szCs w:val="28"/>
        </w:rPr>
        <w:t xml:space="preserve"> 16 </w:t>
      </w:r>
      <w:r w:rsidR="00180D5B">
        <w:rPr>
          <w:rFonts w:ascii="Times New Roman" w:hAnsi="Times New Roman" w:cs="Times New Roman"/>
          <w:sz w:val="28"/>
          <w:szCs w:val="28"/>
        </w:rPr>
        <w:t xml:space="preserve">нарушений и </w:t>
      </w:r>
      <w:r>
        <w:rPr>
          <w:rFonts w:ascii="Times New Roman" w:hAnsi="Times New Roman" w:cs="Times New Roman"/>
          <w:sz w:val="28"/>
          <w:szCs w:val="28"/>
        </w:rPr>
        <w:t>привлечено к административной ответственности 16 лиц, в том числе 3 юридических лица, 12 должностных лиц, 1 физическое лицо.</w:t>
      </w:r>
    </w:p>
    <w:p w:rsidR="00C57579" w:rsidRDefault="00C57579" w:rsidP="00821AE8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 года на территории Костромской области в части геологического надзора вы</w:t>
      </w:r>
      <w:r w:rsidR="00180D5B">
        <w:rPr>
          <w:rFonts w:ascii="Times New Roman" w:hAnsi="Times New Roman" w:cs="Times New Roman"/>
          <w:sz w:val="28"/>
          <w:szCs w:val="28"/>
        </w:rPr>
        <w:t>явлено</w:t>
      </w:r>
      <w:r>
        <w:rPr>
          <w:rFonts w:ascii="Times New Roman" w:hAnsi="Times New Roman" w:cs="Times New Roman"/>
          <w:sz w:val="28"/>
          <w:szCs w:val="28"/>
        </w:rPr>
        <w:t xml:space="preserve"> 20 </w:t>
      </w:r>
      <w:r w:rsidR="00180D5B">
        <w:rPr>
          <w:rFonts w:ascii="Times New Roman" w:hAnsi="Times New Roman" w:cs="Times New Roman"/>
          <w:sz w:val="28"/>
          <w:szCs w:val="28"/>
        </w:rPr>
        <w:t xml:space="preserve">нарушений и </w:t>
      </w:r>
      <w:r>
        <w:rPr>
          <w:rFonts w:ascii="Times New Roman" w:hAnsi="Times New Roman" w:cs="Times New Roman"/>
          <w:sz w:val="28"/>
          <w:szCs w:val="28"/>
        </w:rPr>
        <w:t>привлечено к административной ответственности 20 лиц, в том числе 10 юридических лица, 10 должностных лиц.</w:t>
      </w:r>
    </w:p>
    <w:p w:rsidR="00C57579" w:rsidRPr="00821AE8" w:rsidRDefault="00062F63" w:rsidP="00C5757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 w:rsidRPr="00821AE8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примечание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265"/>
        <w:gridCol w:w="1604"/>
        <w:gridCol w:w="1568"/>
      </w:tblGrid>
      <w:tr w:rsidR="00C57579" w:rsidRPr="00062F63" w:rsidTr="008B19C1">
        <w:trPr>
          <w:trHeight w:val="459"/>
          <w:jc w:val="center"/>
        </w:trPr>
        <w:tc>
          <w:tcPr>
            <w:tcW w:w="594" w:type="dxa"/>
            <w:vAlign w:val="center"/>
            <w:hideMark/>
          </w:tcPr>
          <w:p w:rsidR="00C57579" w:rsidRPr="00821AE8" w:rsidRDefault="00C57579" w:rsidP="008B19C1">
            <w:pPr>
              <w:ind w:right="-14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1A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21A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21A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65" w:type="dxa"/>
            <w:vAlign w:val="center"/>
          </w:tcPr>
          <w:p w:rsidR="00C57579" w:rsidRPr="00821AE8" w:rsidRDefault="00C57579" w:rsidP="008B19C1">
            <w:pPr>
              <w:ind w:right="-14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1A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Статья КоАП Российской Федерации</w:t>
            </w:r>
          </w:p>
        </w:tc>
        <w:tc>
          <w:tcPr>
            <w:tcW w:w="1604" w:type="dxa"/>
            <w:vAlign w:val="center"/>
            <w:hideMark/>
          </w:tcPr>
          <w:p w:rsidR="00C57579" w:rsidRPr="00821AE8" w:rsidRDefault="00C57579" w:rsidP="008B19C1">
            <w:pPr>
              <w:ind w:right="-143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21AE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Кол-во в 2019</w:t>
            </w:r>
          </w:p>
        </w:tc>
        <w:tc>
          <w:tcPr>
            <w:tcW w:w="1568" w:type="dxa"/>
            <w:vAlign w:val="center"/>
          </w:tcPr>
          <w:p w:rsidR="00C57579" w:rsidRPr="00821AE8" w:rsidRDefault="00C57579" w:rsidP="008B19C1">
            <w:pPr>
              <w:ind w:right="-143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21AE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Кол-во в 2020 </w:t>
            </w:r>
          </w:p>
        </w:tc>
      </w:tr>
      <w:tr w:rsidR="00C57579" w:rsidRPr="00021E15" w:rsidTr="008B19C1">
        <w:trPr>
          <w:trHeight w:val="300"/>
          <w:jc w:val="center"/>
        </w:trPr>
        <w:tc>
          <w:tcPr>
            <w:tcW w:w="594" w:type="dxa"/>
            <w:noWrap/>
            <w:hideMark/>
          </w:tcPr>
          <w:p w:rsidR="00C57579" w:rsidRPr="00821AE8" w:rsidRDefault="00C57579" w:rsidP="008B19C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21AE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6265" w:type="dxa"/>
            <w:vAlign w:val="bottom"/>
          </w:tcPr>
          <w:p w:rsidR="00C57579" w:rsidRPr="00821AE8" w:rsidRDefault="00C57579" w:rsidP="008B19C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21AE8">
              <w:rPr>
                <w:rFonts w:ascii="Times New Roman" w:eastAsiaTheme="minorEastAsia" w:hAnsi="Times New Roman" w:cs="Times New Roman"/>
                <w:lang w:eastAsia="ru-RU"/>
              </w:rPr>
              <w:t>ч. 1 ст. 7.3 - Пользование недрами без лицензии на пользование недрами</w:t>
            </w:r>
          </w:p>
        </w:tc>
        <w:tc>
          <w:tcPr>
            <w:tcW w:w="1604" w:type="dxa"/>
            <w:noWrap/>
            <w:vAlign w:val="center"/>
          </w:tcPr>
          <w:p w:rsidR="00C57579" w:rsidRPr="00821AE8" w:rsidRDefault="00C57579" w:rsidP="008B19C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21AE8">
              <w:rPr>
                <w:rFonts w:ascii="Times New Roman" w:eastAsiaTheme="minorEastAsia" w:hAnsi="Times New Roman" w:cs="Times New Roman"/>
                <w:lang w:eastAsia="ru-RU"/>
              </w:rPr>
              <w:t>16</w:t>
            </w:r>
          </w:p>
        </w:tc>
        <w:tc>
          <w:tcPr>
            <w:tcW w:w="1568" w:type="dxa"/>
            <w:tcBorders>
              <w:right w:val="single" w:sz="8" w:space="0" w:color="auto"/>
            </w:tcBorders>
            <w:vAlign w:val="center"/>
          </w:tcPr>
          <w:p w:rsidR="00C57579" w:rsidRPr="00821AE8" w:rsidRDefault="00C57579" w:rsidP="008B19C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21AE8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</w:tr>
    </w:tbl>
    <w:p w:rsidR="00821AE8" w:rsidRDefault="00821AE8" w:rsidP="00C57579">
      <w:pPr>
        <w:rPr>
          <w:rFonts w:ascii="Times New Roman" w:hAnsi="Times New Roman" w:cs="Times New Roman"/>
          <w:b/>
          <w:sz w:val="28"/>
          <w:szCs w:val="28"/>
        </w:rPr>
      </w:pPr>
    </w:p>
    <w:p w:rsidR="00C57579" w:rsidRPr="00C57579" w:rsidRDefault="00C57579" w:rsidP="00C575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8815B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815BC">
        <w:rPr>
          <w:rFonts w:ascii="Times New Roman" w:hAnsi="Times New Roman" w:cs="Times New Roman"/>
          <w:b/>
          <w:sz w:val="28"/>
          <w:szCs w:val="28"/>
        </w:rPr>
        <w:t xml:space="preserve"> Земельный надзор.</w:t>
      </w:r>
    </w:p>
    <w:p w:rsidR="00A36BFD" w:rsidRPr="00251BA1" w:rsidRDefault="00A36BFD" w:rsidP="00A36B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</w:pPr>
      <w:r w:rsidRPr="00251BA1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>Данный вид надзора Межрегиональное управление осуществляет в соответствии со статьей 71 Земельного кодекса Российской Федерации и Положением о государственном земельном надзоре, утвержденным постановлением Правительства Российской Федерации от 02.01.2015 № 1.</w:t>
      </w:r>
    </w:p>
    <w:p w:rsidR="00A36BFD" w:rsidRPr="00251BA1" w:rsidRDefault="00A36BFD" w:rsidP="00A36B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</w:pPr>
      <w:proofErr w:type="gramStart"/>
      <w:r w:rsidRPr="00251BA1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 xml:space="preserve">Наиболее частыми нарушениями, выявленными при осуществлении государственного земельного надзора, являлись правонарушения, предусмотренные ч. 2 ст. 8.6 КоАП РФ, выражающиеся в уничтожении плодородного слоя почвы, а </w:t>
      </w:r>
      <w:r w:rsidRPr="00251BA1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lastRenderedPageBreak/>
        <w:t xml:space="preserve">равно порчи земель в результате нарушения правил обращения с опасными для здоровья людей и окружающей среды веществами и отходами производства и потребления. </w:t>
      </w:r>
      <w:proofErr w:type="gramEnd"/>
    </w:p>
    <w:p w:rsidR="00A36BFD" w:rsidRPr="00251BA1" w:rsidRDefault="00A36BFD" w:rsidP="00A36B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</w:pPr>
      <w:r w:rsidRPr="00251BA1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 xml:space="preserve">Указанное правонарушение зачастую происходит </w:t>
      </w:r>
      <w:proofErr w:type="gramStart"/>
      <w:r w:rsidRPr="00251BA1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>вследствие</w:t>
      </w:r>
      <w:proofErr w:type="gramEnd"/>
      <w:r w:rsidRPr="00251BA1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>:</w:t>
      </w:r>
    </w:p>
    <w:p w:rsidR="00A36BFD" w:rsidRPr="00251BA1" w:rsidRDefault="00A36BFD" w:rsidP="00A36B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</w:pPr>
      <w:r w:rsidRPr="00251BA1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 xml:space="preserve">- несанкционированного размещения отходов </w:t>
      </w:r>
      <w:r w:rsidR="00062F63" w:rsidRPr="00251BA1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>производства и потребления</w:t>
      </w:r>
      <w:r w:rsidR="00062F63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 xml:space="preserve"> на земельных участках</w:t>
      </w:r>
      <w:r w:rsidRPr="00251BA1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>;</w:t>
      </w:r>
    </w:p>
    <w:p w:rsidR="00A36BFD" w:rsidRPr="00251BA1" w:rsidRDefault="00A36BFD" w:rsidP="00A36B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</w:pPr>
      <w:r w:rsidRPr="00251BA1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>- аварийных ситуаций, приводящих к загрязнению окружающей среды нефтепродуктами;</w:t>
      </w:r>
    </w:p>
    <w:p w:rsidR="00A36BFD" w:rsidRDefault="00A36BFD" w:rsidP="00A36B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</w:pPr>
      <w:r w:rsidRPr="00251BA1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>- сбросов неочищенных сточных вод на рельеф местности.</w:t>
      </w:r>
    </w:p>
    <w:p w:rsidR="00A36BFD" w:rsidRDefault="00A36BFD" w:rsidP="00A36B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265"/>
        <w:gridCol w:w="1604"/>
        <w:gridCol w:w="1568"/>
      </w:tblGrid>
      <w:tr w:rsidR="00A36BFD" w:rsidRPr="00021E15" w:rsidTr="008B19C1">
        <w:trPr>
          <w:trHeight w:val="459"/>
          <w:jc w:val="center"/>
        </w:trPr>
        <w:tc>
          <w:tcPr>
            <w:tcW w:w="594" w:type="dxa"/>
            <w:vAlign w:val="center"/>
            <w:hideMark/>
          </w:tcPr>
          <w:p w:rsidR="00A36BFD" w:rsidRPr="00021E15" w:rsidRDefault="00A36BFD" w:rsidP="008B19C1">
            <w:pPr>
              <w:ind w:right="-14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E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21E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1E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65" w:type="dxa"/>
            <w:vAlign w:val="center"/>
          </w:tcPr>
          <w:p w:rsidR="00A36BFD" w:rsidRPr="00021E15" w:rsidRDefault="00A36BFD" w:rsidP="008B19C1">
            <w:pPr>
              <w:ind w:right="-14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1E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Статья КоАП Российской Федерации</w:t>
            </w:r>
          </w:p>
        </w:tc>
        <w:tc>
          <w:tcPr>
            <w:tcW w:w="1604" w:type="dxa"/>
            <w:vAlign w:val="center"/>
            <w:hideMark/>
          </w:tcPr>
          <w:p w:rsidR="00A36BFD" w:rsidRPr="00021E15" w:rsidRDefault="00A36BFD" w:rsidP="008B19C1">
            <w:pPr>
              <w:ind w:right="-143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21E1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Кол-во в 2019</w:t>
            </w:r>
          </w:p>
        </w:tc>
        <w:tc>
          <w:tcPr>
            <w:tcW w:w="1568" w:type="dxa"/>
            <w:vAlign w:val="center"/>
          </w:tcPr>
          <w:p w:rsidR="00A36BFD" w:rsidRPr="00021E15" w:rsidRDefault="00A36BFD" w:rsidP="008B19C1">
            <w:pPr>
              <w:ind w:right="-143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21E1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Кол-во в 2020 </w:t>
            </w:r>
          </w:p>
        </w:tc>
      </w:tr>
      <w:tr w:rsidR="00A36BFD" w:rsidRPr="00021E15" w:rsidTr="008B19C1">
        <w:trPr>
          <w:trHeight w:val="300"/>
          <w:jc w:val="center"/>
        </w:trPr>
        <w:tc>
          <w:tcPr>
            <w:tcW w:w="594" w:type="dxa"/>
            <w:noWrap/>
            <w:hideMark/>
          </w:tcPr>
          <w:p w:rsidR="00A36BFD" w:rsidRPr="00021E15" w:rsidRDefault="00A36BFD" w:rsidP="008B19C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21E15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6265" w:type="dxa"/>
            <w:vAlign w:val="bottom"/>
          </w:tcPr>
          <w:p w:rsidR="00A36BFD" w:rsidRPr="00021E15" w:rsidRDefault="00A36BFD" w:rsidP="008B19C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      ст.8.6</w:t>
            </w:r>
          </w:p>
        </w:tc>
        <w:tc>
          <w:tcPr>
            <w:tcW w:w="1604" w:type="dxa"/>
            <w:noWrap/>
            <w:vAlign w:val="center"/>
          </w:tcPr>
          <w:p w:rsidR="00A36BFD" w:rsidRPr="00021E15" w:rsidRDefault="00A36BFD" w:rsidP="008B19C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1568" w:type="dxa"/>
            <w:tcBorders>
              <w:right w:val="single" w:sz="8" w:space="0" w:color="auto"/>
            </w:tcBorders>
            <w:vAlign w:val="center"/>
          </w:tcPr>
          <w:p w:rsidR="00A36BFD" w:rsidRPr="00021E15" w:rsidRDefault="00A36BFD" w:rsidP="008B19C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</w:tr>
    </w:tbl>
    <w:p w:rsidR="00A36BFD" w:rsidRDefault="00A36BFD" w:rsidP="00A36B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</w:pPr>
    </w:p>
    <w:p w:rsidR="00062F63" w:rsidRDefault="00062F63" w:rsidP="00821AE8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 года на территории Костромской области в части земельного надзора выявлено 11 нарушений по ч. 2 ст. 8.6 КоАП РФ и привлечено к административной ответственности 11 лиц, в том числе 3 юридических лица, 2 должностных лица, 6 физических лица.</w:t>
      </w:r>
    </w:p>
    <w:p w:rsidR="00A36BFD" w:rsidRPr="00180D5B" w:rsidRDefault="00A36BFD" w:rsidP="00821AE8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2020 года на территории Костромской области в части земельного надзора </w:t>
      </w:r>
      <w:r w:rsidR="00062F63">
        <w:rPr>
          <w:rFonts w:ascii="Times New Roman" w:hAnsi="Times New Roman" w:cs="Times New Roman"/>
          <w:sz w:val="28"/>
          <w:szCs w:val="28"/>
        </w:rPr>
        <w:t xml:space="preserve">выявлено 11 нарушений по ч. 2 ст. 8.6 КоАП РФ и </w:t>
      </w:r>
      <w:r w:rsidR="00180D5B">
        <w:rPr>
          <w:rFonts w:ascii="Times New Roman" w:hAnsi="Times New Roman" w:cs="Times New Roman"/>
          <w:sz w:val="28"/>
          <w:szCs w:val="28"/>
        </w:rPr>
        <w:t>привлечено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11 лиц, в том числе 4 юридических лица, 3 должностных лица, 4 физических лица.</w:t>
      </w:r>
    </w:p>
    <w:p w:rsidR="00A36BFD" w:rsidRDefault="00A36BFD" w:rsidP="00A36B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EastAsia" w:hAnsi="Times New Roman CYR" w:cs="Times New Roman CYR"/>
          <w:b/>
          <w:kern w:val="1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/>
          <w:kern w:val="1"/>
          <w:sz w:val="28"/>
          <w:szCs w:val="28"/>
          <w:lang w:eastAsia="ru-RU"/>
        </w:rPr>
        <w:t xml:space="preserve">Слайд </w:t>
      </w:r>
      <w:r w:rsidR="008815BC">
        <w:rPr>
          <w:rFonts w:ascii="Times New Roman CYR" w:eastAsiaTheme="minorEastAsia" w:hAnsi="Times New Roman CYR" w:cs="Times New Roman CYR"/>
          <w:b/>
          <w:kern w:val="1"/>
          <w:sz w:val="28"/>
          <w:szCs w:val="28"/>
          <w:lang w:eastAsia="ru-RU"/>
        </w:rPr>
        <w:t>7</w:t>
      </w:r>
      <w:r>
        <w:rPr>
          <w:rFonts w:ascii="Times New Roman CYR" w:eastAsiaTheme="minorEastAsia" w:hAnsi="Times New Roman CYR" w:cs="Times New Roman CYR"/>
          <w:b/>
          <w:kern w:val="1"/>
          <w:sz w:val="28"/>
          <w:szCs w:val="28"/>
          <w:lang w:eastAsia="ru-RU"/>
        </w:rPr>
        <w:t xml:space="preserve">. </w:t>
      </w:r>
      <w:r w:rsidRPr="00251BA1">
        <w:rPr>
          <w:rFonts w:ascii="Times New Roman CYR" w:eastAsiaTheme="minorEastAsia" w:hAnsi="Times New Roman CYR" w:cs="Times New Roman CYR"/>
          <w:b/>
          <w:kern w:val="1"/>
          <w:sz w:val="28"/>
          <w:szCs w:val="28"/>
          <w:lang w:eastAsia="ru-RU"/>
        </w:rPr>
        <w:t>Наиболее злостные факты загрязнения почвы:</w:t>
      </w:r>
    </w:p>
    <w:p w:rsidR="00A36BFD" w:rsidRPr="00251BA1" w:rsidRDefault="00A36BFD" w:rsidP="00A36B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EastAsia" w:hAnsi="Times New Roman CYR" w:cs="Times New Roman CYR"/>
          <w:b/>
          <w:kern w:val="1"/>
          <w:sz w:val="28"/>
          <w:szCs w:val="28"/>
          <w:lang w:eastAsia="ru-RU"/>
        </w:rPr>
      </w:pPr>
    </w:p>
    <w:p w:rsidR="00A36BFD" w:rsidRDefault="00A36BFD" w:rsidP="00821AE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E62">
        <w:rPr>
          <w:rFonts w:ascii="Times New Roman" w:hAnsi="Times New Roman" w:cs="Times New Roman"/>
          <w:sz w:val="28"/>
          <w:szCs w:val="28"/>
        </w:rPr>
        <w:t>В ию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36E62">
        <w:rPr>
          <w:rFonts w:ascii="Times New Roman" w:hAnsi="Times New Roman" w:cs="Times New Roman"/>
          <w:sz w:val="28"/>
          <w:szCs w:val="28"/>
        </w:rPr>
        <w:t xml:space="preserve">е 2020 г. </w:t>
      </w:r>
      <w:r>
        <w:rPr>
          <w:rFonts w:ascii="Times New Roman" w:hAnsi="Times New Roman" w:cs="Times New Roman"/>
          <w:sz w:val="28"/>
          <w:szCs w:val="28"/>
        </w:rPr>
        <w:t xml:space="preserve">на пункте приема металла </w:t>
      </w:r>
      <w:r w:rsidRPr="00536E62">
        <w:rPr>
          <w:rFonts w:ascii="Times New Roman" w:hAnsi="Times New Roman" w:cs="Times New Roman"/>
          <w:sz w:val="28"/>
          <w:szCs w:val="28"/>
        </w:rPr>
        <w:t>при разборке</w:t>
      </w:r>
      <w:r>
        <w:rPr>
          <w:rFonts w:ascii="Times New Roman" w:hAnsi="Times New Roman" w:cs="Times New Roman"/>
          <w:sz w:val="28"/>
          <w:szCs w:val="28"/>
        </w:rPr>
        <w:t xml:space="preserve"> нефтеналивной баржи произошел разлив нефтепродуктов площадью 700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Специалистами Верхне-Волжского межрегионального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совместно с Костромской межрайонной природоохранной прокуратурой, </w:t>
      </w:r>
      <w:r w:rsidR="00062F63">
        <w:rPr>
          <w:rFonts w:ascii="Times New Roman" w:hAnsi="Times New Roman" w:cs="Times New Roman"/>
          <w:sz w:val="28"/>
          <w:szCs w:val="28"/>
        </w:rPr>
        <w:t xml:space="preserve">экспертами </w:t>
      </w:r>
      <w:r>
        <w:rPr>
          <w:rFonts w:ascii="Times New Roman" w:hAnsi="Times New Roman" w:cs="Times New Roman"/>
          <w:sz w:val="28"/>
          <w:szCs w:val="28"/>
        </w:rPr>
        <w:t xml:space="preserve">Костромского филиала ФГБУ «ЦЛАТИ по ЦФО» проведены контрольно-надзорные мероприятия с обследованием места разлива нефтепродуктов, отобраны пробы почвы для проведения лабораторных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исследований на предмет превышений нормативов предельно допустимых </w:t>
      </w:r>
      <w:r w:rsidRPr="00F3503B">
        <w:rPr>
          <w:rFonts w:ascii="Times New Roman" w:hAnsi="Times New Roman" w:cs="Times New Roman"/>
          <w:sz w:val="28"/>
          <w:szCs w:val="28"/>
        </w:rPr>
        <w:t xml:space="preserve">концентраций загрязняющих веществ. Вследствие этого лицо, совершившее административное правонарушение, </w:t>
      </w:r>
      <w:r>
        <w:rPr>
          <w:rFonts w:ascii="Times New Roman" w:hAnsi="Times New Roman" w:cs="Times New Roman"/>
          <w:sz w:val="28"/>
          <w:szCs w:val="28"/>
        </w:rPr>
        <w:t>привлечен</w:t>
      </w:r>
      <w:r w:rsidR="00062F6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ответственности, а также виновному лицу предъявлен ущерб на сумму 3780000 руб. В настоящее время, все материалы переданы в судебные инстанции для вынесения итогового процессуального акта с обоснованием правовой позиции суда на данный факт административного правонарушения.</w:t>
      </w:r>
    </w:p>
    <w:p w:rsidR="00A36BFD" w:rsidRDefault="00A36BFD" w:rsidP="00A36B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6BFD" w:rsidRPr="00A36BFD" w:rsidRDefault="00A36BFD" w:rsidP="00821AE8">
      <w:pPr>
        <w:pStyle w:val="a3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B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</w:t>
      </w:r>
      <w:r w:rsidR="008815BC">
        <w:rPr>
          <w:rFonts w:ascii="Times New Roman" w:hAnsi="Times New Roman" w:cs="Times New Roman"/>
          <w:b/>
          <w:sz w:val="28"/>
          <w:szCs w:val="28"/>
        </w:rPr>
        <w:t>8</w:t>
      </w:r>
      <w:r w:rsidRPr="00A36BF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Федеральный государственный надзор в области обращения с отходами.</w:t>
      </w:r>
    </w:p>
    <w:p w:rsidR="00062F63" w:rsidRPr="008848CB" w:rsidRDefault="00062F63" w:rsidP="00062F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</w:pPr>
      <w:r w:rsidRPr="008848CB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 xml:space="preserve">На территории </w:t>
      </w:r>
      <w:r w:rsidRPr="008848CB">
        <w:rPr>
          <w:rFonts w:ascii="Times New Roman CYR" w:eastAsiaTheme="minorEastAsia" w:hAnsi="Times New Roman CYR" w:cs="Times New Roman CYR"/>
          <w:b/>
          <w:bCs/>
          <w:kern w:val="1"/>
          <w:sz w:val="28"/>
          <w:szCs w:val="28"/>
          <w:lang w:eastAsia="ru-RU"/>
        </w:rPr>
        <w:t xml:space="preserve">Костромской области </w:t>
      </w:r>
      <w:r w:rsidRPr="008848CB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>внесено в ГРОРО 17 ОРО, из которых:</w:t>
      </w:r>
    </w:p>
    <w:p w:rsidR="00062F63" w:rsidRPr="008848CB" w:rsidRDefault="00062F63" w:rsidP="00062F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</w:pPr>
      <w:r w:rsidRPr="008848CB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>- объектов захоронения ТКО – 9;</w:t>
      </w:r>
    </w:p>
    <w:p w:rsidR="00062F63" w:rsidRPr="008848CB" w:rsidRDefault="00062F63" w:rsidP="00062F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</w:pPr>
      <w:r w:rsidRPr="008848CB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>- объектов захоронения промышленных отходов – 1;</w:t>
      </w:r>
    </w:p>
    <w:p w:rsidR="00062F63" w:rsidRDefault="00062F63" w:rsidP="00062F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</w:pPr>
      <w:r w:rsidRPr="008848CB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>- объектов хранения отходов – 7.</w:t>
      </w:r>
    </w:p>
    <w:p w:rsidR="00062F63" w:rsidRPr="00062F63" w:rsidRDefault="00062F63" w:rsidP="00062F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EastAsia" w:hAnsi="Times New Roman CYR" w:cs="Times New Roman CYR"/>
          <w:b/>
          <w:bCs/>
          <w:iCs/>
          <w:kern w:val="1"/>
          <w:sz w:val="28"/>
          <w:szCs w:val="28"/>
          <w:lang w:eastAsia="ru-RU"/>
        </w:rPr>
      </w:pPr>
      <w:r w:rsidRPr="00062F63">
        <w:rPr>
          <w:rFonts w:ascii="Times New Roman CYR" w:eastAsiaTheme="minorEastAsia" w:hAnsi="Times New Roman CYR" w:cs="Times New Roman CYR"/>
          <w:b/>
          <w:bCs/>
          <w:iCs/>
          <w:kern w:val="1"/>
          <w:sz w:val="28"/>
          <w:szCs w:val="28"/>
          <w:lang w:eastAsia="ru-RU"/>
        </w:rPr>
        <w:t>Ра</w:t>
      </w:r>
      <w:r>
        <w:rPr>
          <w:rFonts w:ascii="Times New Roman CYR" w:eastAsiaTheme="minorEastAsia" w:hAnsi="Times New Roman CYR" w:cs="Times New Roman CYR"/>
          <w:b/>
          <w:bCs/>
          <w:iCs/>
          <w:kern w:val="1"/>
          <w:sz w:val="28"/>
          <w:szCs w:val="28"/>
          <w:lang w:eastAsia="ru-RU"/>
        </w:rPr>
        <w:t>зъя</w:t>
      </w:r>
      <w:r w:rsidRPr="00062F63">
        <w:rPr>
          <w:rFonts w:ascii="Times New Roman CYR" w:eastAsiaTheme="minorEastAsia" w:hAnsi="Times New Roman CYR" w:cs="Times New Roman CYR"/>
          <w:b/>
          <w:bCs/>
          <w:iCs/>
          <w:kern w:val="1"/>
          <w:sz w:val="28"/>
          <w:szCs w:val="28"/>
          <w:lang w:eastAsia="ru-RU"/>
        </w:rPr>
        <w:t>снения</w:t>
      </w:r>
      <w:r w:rsidR="00DC62E9">
        <w:rPr>
          <w:rFonts w:ascii="Times New Roman CYR" w:eastAsiaTheme="minorEastAsia" w:hAnsi="Times New Roman CYR" w:cs="Times New Roman CYR"/>
          <w:b/>
          <w:bCs/>
          <w:iCs/>
          <w:kern w:val="1"/>
          <w:sz w:val="28"/>
          <w:szCs w:val="28"/>
          <w:lang w:eastAsia="ru-RU"/>
        </w:rPr>
        <w:t>:</w:t>
      </w:r>
    </w:p>
    <w:p w:rsidR="00A36BFD" w:rsidRPr="008848CB" w:rsidRDefault="00062F63" w:rsidP="00062F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EastAsia" w:hAnsi="Times New Roman CYR" w:cs="Times New Roman CYR"/>
          <w:b/>
          <w:bCs/>
          <w:i/>
          <w:iCs/>
          <w:kern w:val="1"/>
          <w:sz w:val="28"/>
          <w:szCs w:val="28"/>
          <w:lang w:eastAsia="ru-RU"/>
        </w:rPr>
      </w:pPr>
      <w:r w:rsidRPr="008848CB">
        <w:rPr>
          <w:rFonts w:ascii="Times New Roman CYR" w:eastAsiaTheme="minorEastAsia" w:hAnsi="Times New Roman CYR" w:cs="Times New Roman CYR"/>
          <w:bCs/>
          <w:iCs/>
          <w:kern w:val="1"/>
          <w:sz w:val="28"/>
          <w:szCs w:val="28"/>
          <w:lang w:eastAsia="ru-RU"/>
        </w:rPr>
        <w:t xml:space="preserve"> </w:t>
      </w:r>
      <w:r w:rsidR="00A36BFD" w:rsidRPr="008848CB">
        <w:rPr>
          <w:rFonts w:ascii="Times New Roman CYR" w:eastAsiaTheme="minorEastAsia" w:hAnsi="Times New Roman CYR" w:cs="Times New Roman CYR"/>
          <w:bCs/>
          <w:iCs/>
          <w:kern w:val="1"/>
          <w:sz w:val="28"/>
          <w:szCs w:val="28"/>
          <w:lang w:eastAsia="ru-RU"/>
        </w:rPr>
        <w:t xml:space="preserve">«Целевой задачей национального проекта «Экология» является формирование на территории </w:t>
      </w:r>
      <w:r w:rsidR="00A36BFD">
        <w:rPr>
          <w:rFonts w:ascii="Times New Roman CYR" w:eastAsiaTheme="minorEastAsia" w:hAnsi="Times New Roman CYR" w:cs="Times New Roman CYR"/>
          <w:bCs/>
          <w:iCs/>
          <w:kern w:val="1"/>
          <w:sz w:val="28"/>
          <w:szCs w:val="28"/>
          <w:lang w:eastAsia="ru-RU"/>
        </w:rPr>
        <w:t>области</w:t>
      </w:r>
      <w:r w:rsidR="00A36BFD" w:rsidRPr="008848CB">
        <w:rPr>
          <w:rFonts w:ascii="Times New Roman CYR" w:eastAsiaTheme="minorEastAsia" w:hAnsi="Times New Roman CYR" w:cs="Times New Roman CYR"/>
          <w:bCs/>
          <w:iCs/>
          <w:kern w:val="1"/>
          <w:sz w:val="28"/>
          <w:szCs w:val="28"/>
          <w:lang w:eastAsia="ru-RU"/>
        </w:rPr>
        <w:t xml:space="preserve"> комплексной системы сбора, утилизации, сортировки и переработки твердых коммунальных отходов</w:t>
      </w:r>
      <w:r w:rsidR="00A36BFD" w:rsidRPr="008848CB">
        <w:rPr>
          <w:rFonts w:ascii="Times New Roman CYR" w:eastAsiaTheme="minorEastAsia" w:hAnsi="Times New Roman CYR" w:cs="Times New Roman CYR"/>
          <w:b/>
          <w:bCs/>
          <w:i/>
          <w:iCs/>
          <w:kern w:val="1"/>
          <w:sz w:val="28"/>
          <w:szCs w:val="28"/>
          <w:lang w:eastAsia="ru-RU"/>
        </w:rPr>
        <w:t>.</w:t>
      </w:r>
    </w:p>
    <w:p w:rsidR="00A36BFD" w:rsidRPr="008848CB" w:rsidRDefault="00A36BFD" w:rsidP="00A36B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</w:pPr>
      <w:r w:rsidRPr="008848CB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 xml:space="preserve">Сфера обращения с отходами в настоящее время является наиболее актуальной не только для надзорных органов. </w:t>
      </w:r>
    </w:p>
    <w:p w:rsidR="00A36BFD" w:rsidRPr="008848CB" w:rsidRDefault="00A36BFD" w:rsidP="00A36B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</w:pPr>
      <w:r w:rsidRPr="008848CB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>Для Межрегионального управления государственный экологический надзор в сфере обращения с отходами является одним из главных направлений в реализации полномочий, определенных Положением о Межрегиональном управлении.</w:t>
      </w:r>
    </w:p>
    <w:p w:rsidR="00A36BFD" w:rsidRPr="008848CB" w:rsidRDefault="00A36BFD" w:rsidP="00A36B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</w:pPr>
    </w:p>
    <w:p w:rsidR="00A36BFD" w:rsidRDefault="00A36BFD" w:rsidP="00A36B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EastAsia" w:hAnsi="Times New Roman CYR" w:cs="Times New Roman CYR"/>
          <w:b/>
          <w:kern w:val="1"/>
          <w:sz w:val="28"/>
          <w:szCs w:val="28"/>
          <w:lang w:eastAsia="ru-RU"/>
        </w:rPr>
      </w:pPr>
      <w:r w:rsidRPr="008848CB">
        <w:rPr>
          <w:rFonts w:ascii="Times New Roman CYR" w:eastAsiaTheme="minorEastAsia" w:hAnsi="Times New Roman CYR" w:cs="Times New Roman CYR"/>
          <w:b/>
          <w:kern w:val="1"/>
          <w:sz w:val="28"/>
          <w:szCs w:val="28"/>
          <w:lang w:eastAsia="ru-RU"/>
        </w:rPr>
        <w:t>Состояние и наполняемость ОРО.</w:t>
      </w:r>
    </w:p>
    <w:p w:rsidR="00A36BFD" w:rsidRDefault="00A36BFD" w:rsidP="00A36B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EastAsia" w:hAnsi="Times New Roman CYR" w:cs="Times New Roman CYR"/>
          <w:b/>
          <w:kern w:val="1"/>
          <w:sz w:val="28"/>
          <w:szCs w:val="28"/>
          <w:lang w:eastAsia="ru-RU"/>
        </w:rPr>
      </w:pPr>
    </w:p>
    <w:p w:rsidR="00A36BFD" w:rsidRDefault="00A36BFD" w:rsidP="00A36BFD">
      <w:pPr>
        <w:spacing w:after="0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848CB">
        <w:rPr>
          <w:rFonts w:ascii="Times New Roman CYR" w:eastAsiaTheme="minorEastAsia" w:hAnsi="Times New Roman CYR" w:cs="Times New Roman CYR"/>
          <w:kern w:val="1"/>
          <w:sz w:val="28"/>
          <w:szCs w:val="28"/>
        </w:rPr>
        <w:t xml:space="preserve">В </w:t>
      </w:r>
      <w:r w:rsidRPr="008848CB">
        <w:rPr>
          <w:rFonts w:ascii="Times New Roman CYR" w:eastAsiaTheme="minorEastAsia" w:hAnsi="Times New Roman CYR" w:cs="Times New Roman CYR"/>
          <w:b/>
          <w:kern w:val="1"/>
          <w:sz w:val="28"/>
          <w:szCs w:val="28"/>
        </w:rPr>
        <w:t>Костромской области</w:t>
      </w:r>
      <w:r w:rsidRPr="008848CB">
        <w:rPr>
          <w:rFonts w:ascii="Times New Roman CYR" w:eastAsiaTheme="minorEastAsia" w:hAnsi="Times New Roman CYR" w:cs="Times New Roman CYR"/>
          <w:kern w:val="1"/>
          <w:sz w:val="28"/>
          <w:szCs w:val="28"/>
        </w:rPr>
        <w:t xml:space="preserve"> </w:t>
      </w:r>
      <w:r w:rsidRPr="008848CB">
        <w:rPr>
          <w:rFonts w:ascii="Times New Roman" w:eastAsiaTheme="minorEastAsia" w:hAnsi="Times New Roman" w:cs="Times New Roman"/>
          <w:sz w:val="28"/>
          <w:szCs w:val="28"/>
        </w:rPr>
        <w:t xml:space="preserve">согласно данным территориальной схемы эксплуатируются всего 7 объектов размещения ТКО, включенных в ГРОРО. Средний срок эксплуатации объектов на сегодняшний день превышает 35 лет. Общая площадь объектов достигает 45 га. </w:t>
      </w:r>
      <w:proofErr w:type="gramStart"/>
      <w:r w:rsidR="00DC62E9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8848CB">
        <w:rPr>
          <w:rFonts w:ascii="Times New Roman" w:eastAsiaTheme="minorEastAsia" w:hAnsi="Times New Roman" w:cs="Times New Roman"/>
          <w:sz w:val="28"/>
          <w:szCs w:val="28"/>
        </w:rPr>
        <w:t>Фактически большинство рассматриваемых объектов морально устарели</w:t>
      </w:r>
      <w:r w:rsidR="00DC62E9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8848CB">
        <w:rPr>
          <w:rFonts w:ascii="Times New Roman" w:eastAsiaTheme="minorEastAsia" w:hAnsi="Times New Roman" w:cs="Times New Roman"/>
          <w:sz w:val="28"/>
          <w:szCs w:val="28"/>
        </w:rPr>
        <w:t xml:space="preserve"> Регион испытывает дефицит мощности современных экологически эффективных объектов по размещению ТКО.</w:t>
      </w:r>
    </w:p>
    <w:p w:rsidR="00A36BFD" w:rsidRPr="008848CB" w:rsidRDefault="00A36BFD" w:rsidP="00A36B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</w:pPr>
      <w:r w:rsidRPr="008848CB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>Объектов размещения отходов в границах охранных зон водных объектов, включенных в ГРОРО на территории Костромской област</w:t>
      </w:r>
      <w:r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>и</w:t>
      </w:r>
      <w:r w:rsidRPr="008848CB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>, нет.</w:t>
      </w:r>
    </w:p>
    <w:p w:rsidR="00A36BFD" w:rsidRPr="008848CB" w:rsidRDefault="00A36BFD" w:rsidP="00A36B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</w:pPr>
      <w:r w:rsidRPr="008848CB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>Все юридические лица, осуществляющие эксплуатацию полигонов на территории Костромской области, имеют соответствующие лицензии.</w:t>
      </w:r>
    </w:p>
    <w:p w:rsidR="00A36BFD" w:rsidRDefault="00A36BFD" w:rsidP="00A36B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</w:pPr>
      <w:r w:rsidRPr="008848CB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 xml:space="preserve">Во всех муниципальных районах имеются организации, осуществляющие транспортирование отходов. </w:t>
      </w:r>
    </w:p>
    <w:p w:rsidR="00A36BFD" w:rsidRPr="008848CB" w:rsidRDefault="00180D5B" w:rsidP="00A36B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</w:pPr>
      <w:proofErr w:type="gramStart"/>
      <w:r w:rsidRPr="00821AE8">
        <w:rPr>
          <w:rFonts w:ascii="Times New Roman" w:eastAsiaTheme="minorEastAsia" w:hAnsi="Times New Roman" w:cs="Times New Roman"/>
          <w:sz w:val="28"/>
          <w:szCs w:val="28"/>
        </w:rPr>
        <w:t>Вместе с тем, остаточная вместимость составляет в среднем не более 19%;) (объекты выработали свой ресурс более чем на 81%.)</w:t>
      </w:r>
      <w:proofErr w:type="gramEnd"/>
    </w:p>
    <w:p w:rsidR="00180D5B" w:rsidRDefault="00180D5B" w:rsidP="00A36BFD">
      <w:pPr>
        <w:rPr>
          <w:rFonts w:ascii="Times New Roman CYR" w:eastAsiaTheme="minorEastAsia" w:hAnsi="Times New Roman CYR" w:cs="Times New Roman CYR"/>
          <w:b/>
          <w:kern w:val="1"/>
          <w:sz w:val="28"/>
          <w:szCs w:val="28"/>
          <w:lang w:eastAsia="ru-RU"/>
        </w:rPr>
      </w:pPr>
    </w:p>
    <w:p w:rsidR="00BF1D47" w:rsidRPr="00A36BFD" w:rsidRDefault="00A36BFD" w:rsidP="00A36BFD">
      <w:pPr>
        <w:rPr>
          <w:rFonts w:ascii="Times New Roman CYR" w:eastAsiaTheme="minorEastAsia" w:hAnsi="Times New Roman CYR" w:cs="Times New Roman CYR"/>
          <w:b/>
          <w:kern w:val="1"/>
          <w:sz w:val="28"/>
          <w:szCs w:val="28"/>
          <w:lang w:eastAsia="ru-RU"/>
        </w:rPr>
      </w:pPr>
      <w:r w:rsidRPr="00A36BFD">
        <w:rPr>
          <w:rFonts w:ascii="Times New Roman CYR" w:eastAsiaTheme="minorEastAsia" w:hAnsi="Times New Roman CYR" w:cs="Times New Roman CYR"/>
          <w:b/>
          <w:kern w:val="1"/>
          <w:sz w:val="28"/>
          <w:szCs w:val="28"/>
          <w:lang w:eastAsia="ru-RU"/>
        </w:rPr>
        <w:t xml:space="preserve">Слайд </w:t>
      </w:r>
      <w:r w:rsidR="008815BC">
        <w:rPr>
          <w:rFonts w:ascii="Times New Roman CYR" w:eastAsiaTheme="minorEastAsia" w:hAnsi="Times New Roman CYR" w:cs="Times New Roman CYR"/>
          <w:b/>
          <w:kern w:val="1"/>
          <w:sz w:val="28"/>
          <w:szCs w:val="28"/>
          <w:lang w:eastAsia="ru-RU"/>
        </w:rPr>
        <w:t>9</w:t>
      </w:r>
      <w:r w:rsidRPr="00A36BFD">
        <w:rPr>
          <w:rFonts w:ascii="Times New Roman CYR" w:eastAsiaTheme="minorEastAsia" w:hAnsi="Times New Roman CYR" w:cs="Times New Roman CYR"/>
          <w:b/>
          <w:kern w:val="1"/>
          <w:sz w:val="28"/>
          <w:szCs w:val="28"/>
          <w:lang w:eastAsia="ru-RU"/>
        </w:rPr>
        <w:t>.</w:t>
      </w:r>
    </w:p>
    <w:p w:rsidR="00A36BFD" w:rsidRPr="004172CC" w:rsidRDefault="00A36BFD" w:rsidP="00A36B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EastAsia" w:hAnsi="Times New Roman CYR" w:cs="Times New Roman CYR"/>
          <w:b/>
          <w:kern w:val="1"/>
          <w:sz w:val="28"/>
          <w:szCs w:val="28"/>
          <w:lang w:eastAsia="ru-RU"/>
        </w:rPr>
      </w:pPr>
      <w:r w:rsidRPr="004172CC">
        <w:rPr>
          <w:rFonts w:ascii="Times New Roman CYR" w:eastAsiaTheme="minorEastAsia" w:hAnsi="Times New Roman CYR" w:cs="Times New Roman CYR"/>
          <w:b/>
          <w:kern w:val="1"/>
          <w:sz w:val="28"/>
          <w:szCs w:val="28"/>
          <w:lang w:eastAsia="ru-RU"/>
        </w:rPr>
        <w:t>Государственный надзор в области охраны атмосферного воздуха.</w:t>
      </w:r>
    </w:p>
    <w:p w:rsidR="00A36BFD" w:rsidRDefault="00A36BFD" w:rsidP="00A36B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EastAsia" w:hAnsi="Times New Roman CYR" w:cs="Times New Roman CYR"/>
          <w:b/>
          <w:kern w:val="1"/>
          <w:sz w:val="28"/>
          <w:szCs w:val="28"/>
          <w:lang w:eastAsia="ru-RU"/>
        </w:rPr>
      </w:pPr>
    </w:p>
    <w:p w:rsidR="00A36BFD" w:rsidRPr="004172CC" w:rsidRDefault="00A36BFD" w:rsidP="00A36B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EastAsia" w:hAnsi="Times New Roman CYR" w:cs="Times New Roman CYR"/>
          <w:color w:val="000000"/>
          <w:kern w:val="1"/>
          <w:sz w:val="28"/>
          <w:szCs w:val="28"/>
          <w:lang w:eastAsia="ru-RU"/>
        </w:rPr>
      </w:pPr>
      <w:r w:rsidRPr="004172CC">
        <w:rPr>
          <w:rFonts w:ascii="Times New Roman CYR" w:eastAsiaTheme="minorEastAsia" w:hAnsi="Times New Roman CYR" w:cs="Times New Roman CYR"/>
          <w:color w:val="000000"/>
          <w:kern w:val="1"/>
          <w:sz w:val="28"/>
          <w:szCs w:val="28"/>
          <w:lang w:eastAsia="ru-RU"/>
        </w:rPr>
        <w:t xml:space="preserve">Состояние атмосферного воздуха всегда остро и чувствительно оценивается жителями любых регионов страны. </w:t>
      </w:r>
      <w:r>
        <w:rPr>
          <w:rFonts w:ascii="Times New Roman CYR" w:eastAsiaTheme="minorEastAsia" w:hAnsi="Times New Roman CYR" w:cs="Times New Roman CYR"/>
          <w:color w:val="000000"/>
          <w:kern w:val="1"/>
          <w:sz w:val="28"/>
          <w:szCs w:val="28"/>
          <w:lang w:eastAsia="ru-RU"/>
        </w:rPr>
        <w:t>Поступающие обращения граждан в Костромской области, относящиеся к  з</w:t>
      </w:r>
      <w:r w:rsidR="00DC62E9">
        <w:rPr>
          <w:rFonts w:ascii="Times New Roman CYR" w:eastAsiaTheme="minorEastAsia" w:hAnsi="Times New Roman CYR" w:cs="Times New Roman CYR"/>
          <w:color w:val="000000"/>
          <w:kern w:val="1"/>
          <w:sz w:val="28"/>
          <w:szCs w:val="28"/>
          <w:lang w:eastAsia="ru-RU"/>
        </w:rPr>
        <w:t>агрязнению атмосферного воздуха</w:t>
      </w:r>
      <w:r>
        <w:rPr>
          <w:rFonts w:ascii="Times New Roman CYR" w:eastAsiaTheme="minorEastAsia" w:hAnsi="Times New Roman CYR" w:cs="Times New Roman CYR"/>
          <w:color w:val="000000"/>
          <w:kern w:val="1"/>
          <w:sz w:val="28"/>
          <w:szCs w:val="28"/>
          <w:lang w:eastAsia="ru-RU"/>
        </w:rPr>
        <w:t>,</w:t>
      </w:r>
      <w:r w:rsidRPr="004172CC">
        <w:rPr>
          <w:rFonts w:ascii="Times New Roman CYR" w:eastAsiaTheme="minorEastAsia" w:hAnsi="Times New Roman CYR" w:cs="Times New Roman CYR"/>
          <w:color w:val="000000"/>
          <w:kern w:val="1"/>
          <w:sz w:val="28"/>
          <w:szCs w:val="28"/>
          <w:lang w:eastAsia="ru-RU"/>
        </w:rPr>
        <w:t xml:space="preserve"> связаны в основном с выбросами предприятий в вечернее и ночное время </w:t>
      </w:r>
      <w:r w:rsidR="00DC62E9">
        <w:rPr>
          <w:rFonts w:ascii="Times New Roman CYR" w:eastAsiaTheme="minorEastAsia" w:hAnsi="Times New Roman CYR" w:cs="Times New Roman CYR"/>
          <w:color w:val="000000"/>
          <w:kern w:val="1"/>
          <w:sz w:val="28"/>
          <w:szCs w:val="28"/>
          <w:lang w:eastAsia="ru-RU"/>
        </w:rPr>
        <w:t xml:space="preserve">суток </w:t>
      </w:r>
      <w:r w:rsidRPr="004172CC">
        <w:rPr>
          <w:rFonts w:ascii="Times New Roman CYR" w:eastAsiaTheme="minorEastAsia" w:hAnsi="Times New Roman CYR" w:cs="Times New Roman CYR"/>
          <w:color w:val="000000"/>
          <w:kern w:val="1"/>
          <w:sz w:val="28"/>
          <w:szCs w:val="28"/>
          <w:lang w:eastAsia="ru-RU"/>
        </w:rPr>
        <w:t>в</w:t>
      </w:r>
      <w:r w:rsidR="00DC62E9">
        <w:rPr>
          <w:rFonts w:ascii="Times New Roman CYR" w:eastAsiaTheme="minorEastAsia" w:hAnsi="Times New Roman CYR" w:cs="Times New Roman CYR"/>
          <w:color w:val="000000"/>
          <w:kern w:val="1"/>
          <w:sz w:val="28"/>
          <w:szCs w:val="28"/>
          <w:lang w:eastAsia="ru-RU"/>
        </w:rPr>
        <w:t xml:space="preserve"> </w:t>
      </w:r>
      <w:proofErr w:type="spellStart"/>
      <w:r w:rsidR="00DC62E9">
        <w:rPr>
          <w:rFonts w:ascii="Times New Roman CYR" w:eastAsiaTheme="minorEastAsia" w:hAnsi="Times New Roman CYR" w:cs="Times New Roman CYR"/>
          <w:color w:val="000000"/>
          <w:kern w:val="1"/>
          <w:sz w:val="28"/>
          <w:szCs w:val="28"/>
          <w:lang w:eastAsia="ru-RU"/>
        </w:rPr>
        <w:t>промзоне</w:t>
      </w:r>
      <w:proofErr w:type="spellEnd"/>
      <w:r w:rsidR="00DC62E9">
        <w:rPr>
          <w:rFonts w:ascii="Times New Roman CYR" w:eastAsiaTheme="minorEastAsia" w:hAnsi="Times New Roman CYR" w:cs="Times New Roman CYR"/>
          <w:color w:val="000000"/>
          <w:kern w:val="1"/>
          <w:sz w:val="28"/>
          <w:szCs w:val="28"/>
          <w:lang w:eastAsia="ru-RU"/>
        </w:rPr>
        <w:t xml:space="preserve"> к близлежащему </w:t>
      </w:r>
      <w:r w:rsidRPr="004172CC">
        <w:rPr>
          <w:rFonts w:ascii="Times New Roman CYR" w:eastAsiaTheme="minorEastAsia" w:hAnsi="Times New Roman CYR" w:cs="Times New Roman CYR"/>
          <w:color w:val="000000"/>
          <w:kern w:val="1"/>
          <w:sz w:val="28"/>
          <w:szCs w:val="28"/>
          <w:lang w:eastAsia="ru-RU"/>
        </w:rPr>
        <w:t xml:space="preserve"> жилом</w:t>
      </w:r>
      <w:r w:rsidR="00DC62E9">
        <w:rPr>
          <w:rFonts w:ascii="Times New Roman CYR" w:eastAsiaTheme="minorEastAsia" w:hAnsi="Times New Roman CYR" w:cs="Times New Roman CYR"/>
          <w:color w:val="000000"/>
          <w:kern w:val="1"/>
          <w:sz w:val="28"/>
          <w:szCs w:val="28"/>
          <w:lang w:eastAsia="ru-RU"/>
        </w:rPr>
        <w:t>у</w:t>
      </w:r>
      <w:r w:rsidRPr="004172CC">
        <w:rPr>
          <w:rFonts w:ascii="Times New Roman CYR" w:eastAsiaTheme="minorEastAsia" w:hAnsi="Times New Roman CYR" w:cs="Times New Roman CYR"/>
          <w:color w:val="000000"/>
          <w:kern w:val="1"/>
          <w:sz w:val="28"/>
          <w:szCs w:val="28"/>
          <w:lang w:eastAsia="ru-RU"/>
        </w:rPr>
        <w:t xml:space="preserve"> сектор</w:t>
      </w:r>
      <w:r w:rsidR="00DC62E9">
        <w:rPr>
          <w:rFonts w:ascii="Times New Roman CYR" w:eastAsiaTheme="minorEastAsia" w:hAnsi="Times New Roman CYR" w:cs="Times New Roman CYR"/>
          <w:color w:val="000000"/>
          <w:kern w:val="1"/>
          <w:sz w:val="28"/>
          <w:szCs w:val="28"/>
          <w:lang w:eastAsia="ru-RU"/>
        </w:rPr>
        <w:t>у</w:t>
      </w:r>
      <w:r w:rsidRPr="004172CC">
        <w:rPr>
          <w:rFonts w:ascii="Times New Roman CYR" w:eastAsiaTheme="minorEastAsia" w:hAnsi="Times New Roman CYR" w:cs="Times New Roman CYR"/>
          <w:color w:val="000000"/>
          <w:kern w:val="1"/>
          <w:sz w:val="28"/>
          <w:szCs w:val="28"/>
          <w:lang w:eastAsia="ru-RU"/>
        </w:rPr>
        <w:t xml:space="preserve">. </w:t>
      </w:r>
    </w:p>
    <w:p w:rsidR="00A36BFD" w:rsidRPr="004172CC" w:rsidRDefault="00A36BFD" w:rsidP="00A36B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</w:pPr>
      <w:r w:rsidRPr="004172CC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lastRenderedPageBreak/>
        <w:t>Порядок организации проведения надзорных мероприятий в области охраны атмосферного воздуха зачастую обусловлен также следующими факторами:</w:t>
      </w:r>
    </w:p>
    <w:p w:rsidR="00A36BFD" w:rsidRPr="004172CC" w:rsidRDefault="00A36BFD" w:rsidP="00A36B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</w:pPr>
      <w:r w:rsidRPr="004172CC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>- кратковременная периодичность залповых выбросов загрязняющих веществ в атмосферный воздух;</w:t>
      </w:r>
    </w:p>
    <w:p w:rsidR="00A36BFD" w:rsidRPr="004172CC" w:rsidRDefault="00A36BFD" w:rsidP="00A36B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</w:pPr>
      <w:r w:rsidRPr="004172CC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>- отсутствие в обращениях достоверной информации о действительном источнике загрязнения атмосферного воздуха;</w:t>
      </w:r>
    </w:p>
    <w:p w:rsidR="00A36BFD" w:rsidRPr="004172CC" w:rsidRDefault="00A36BFD" w:rsidP="00A36B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</w:pPr>
      <w:r w:rsidRPr="004172CC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 xml:space="preserve">- большая часть жалоб граждан сводится к неприятному запаху в воздухе, что не является нормируемой величиной и не позволяет достоверно установить превышения концентраций, загрязняющих веществ. </w:t>
      </w:r>
    </w:p>
    <w:p w:rsidR="00A36BFD" w:rsidRDefault="00A36BFD" w:rsidP="00A36B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</w:pPr>
      <w:r w:rsidRPr="004172CC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>Данные обстоятельства значительно усложняют работу по выявлению нарушителей.</w:t>
      </w:r>
    </w:p>
    <w:p w:rsidR="00A36BFD" w:rsidRDefault="00A36BFD" w:rsidP="00A36B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EastAsia" w:hAnsi="Times New Roman CYR" w:cs="Times New Roman CYR"/>
          <w:color w:val="000000"/>
          <w:kern w:val="1"/>
          <w:sz w:val="28"/>
          <w:szCs w:val="28"/>
          <w:lang w:eastAsia="ru-RU"/>
        </w:rPr>
      </w:pPr>
      <w:r w:rsidRPr="00C9765F">
        <w:rPr>
          <w:rFonts w:ascii="Times New Roman CYR" w:eastAsiaTheme="minorEastAsia" w:hAnsi="Times New Roman CYR" w:cs="Times New Roman CYR"/>
          <w:color w:val="000000"/>
          <w:kern w:val="1"/>
          <w:sz w:val="28"/>
          <w:szCs w:val="28"/>
          <w:lang w:eastAsia="ru-RU"/>
        </w:rPr>
        <w:t xml:space="preserve">Наиболее частыми нарушениями, выявленными при осуществлении государственного </w:t>
      </w:r>
      <w:r>
        <w:rPr>
          <w:rFonts w:ascii="Times New Roman CYR" w:eastAsiaTheme="minorEastAsia" w:hAnsi="Times New Roman CYR" w:cs="Times New Roman CYR"/>
          <w:color w:val="000000"/>
          <w:kern w:val="1"/>
          <w:sz w:val="28"/>
          <w:szCs w:val="28"/>
          <w:lang w:eastAsia="ru-RU"/>
        </w:rPr>
        <w:t>надзора в области охраны атмосферного воздуха</w:t>
      </w:r>
      <w:r w:rsidRPr="00C9765F">
        <w:rPr>
          <w:rFonts w:ascii="Times New Roman CYR" w:eastAsiaTheme="minorEastAsia" w:hAnsi="Times New Roman CYR" w:cs="Times New Roman CYR"/>
          <w:color w:val="000000"/>
          <w:kern w:val="1"/>
          <w:sz w:val="28"/>
          <w:szCs w:val="28"/>
          <w:lang w:eastAsia="ru-RU"/>
        </w:rPr>
        <w:t>, являлись правонарушения, предусмотренные</w:t>
      </w:r>
      <w:r>
        <w:rPr>
          <w:rFonts w:ascii="Times New Roman CYR" w:eastAsiaTheme="minorEastAsia" w:hAnsi="Times New Roman CYR" w:cs="Times New Roman CYR"/>
          <w:color w:val="000000"/>
          <w:kern w:val="1"/>
          <w:sz w:val="28"/>
          <w:szCs w:val="28"/>
          <w:lang w:eastAsia="ru-RU"/>
        </w:rPr>
        <w:t>:</w:t>
      </w:r>
      <w:r w:rsidRPr="00C9765F">
        <w:rPr>
          <w:rFonts w:ascii="Times New Roman CYR" w:eastAsiaTheme="minorEastAsia" w:hAnsi="Times New Roman CYR" w:cs="Times New Roman CYR"/>
          <w:color w:val="000000"/>
          <w:kern w:val="1"/>
          <w:sz w:val="28"/>
          <w:szCs w:val="28"/>
          <w:lang w:eastAsia="ru-RU"/>
        </w:rPr>
        <w:t xml:space="preserve"> </w:t>
      </w:r>
    </w:p>
    <w:p w:rsidR="00A36BFD" w:rsidRPr="009B418D" w:rsidRDefault="00A36BFD" w:rsidP="00A36B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EastAsia" w:hAnsi="Times New Roman CYR" w:cs="Times New Roman CYR"/>
          <w:color w:val="000000"/>
          <w:kern w:val="1"/>
          <w:sz w:val="28"/>
          <w:szCs w:val="28"/>
          <w:lang w:eastAsia="ru-RU"/>
        </w:rPr>
      </w:pPr>
      <w:r w:rsidRPr="009B418D">
        <w:rPr>
          <w:rFonts w:ascii="Times New Roman CYR" w:eastAsiaTheme="minorEastAsia" w:hAnsi="Times New Roman CYR" w:cs="Times New Roman CYR"/>
          <w:color w:val="000000"/>
          <w:kern w:val="1"/>
          <w:sz w:val="28"/>
          <w:szCs w:val="28"/>
          <w:lang w:eastAsia="ru-RU"/>
        </w:rPr>
        <w:t>-</w:t>
      </w:r>
      <w:r>
        <w:rPr>
          <w:rFonts w:ascii="Times New Roman CYR" w:eastAsiaTheme="minorEastAsia" w:hAnsi="Times New Roman CYR" w:cs="Times New Roman CYR"/>
          <w:color w:val="000000"/>
          <w:kern w:val="1"/>
          <w:sz w:val="28"/>
          <w:szCs w:val="28"/>
          <w:lang w:eastAsia="ru-RU"/>
        </w:rPr>
        <w:t xml:space="preserve">  </w:t>
      </w:r>
      <w:r w:rsidRPr="009B418D">
        <w:rPr>
          <w:rFonts w:ascii="Times New Roman CYR" w:eastAsiaTheme="minorEastAsia" w:hAnsi="Times New Roman CYR" w:cs="Times New Roman CYR"/>
          <w:color w:val="000000"/>
          <w:kern w:val="1"/>
          <w:sz w:val="28"/>
          <w:szCs w:val="28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color w:val="000000"/>
          <w:kern w:val="1"/>
          <w:sz w:val="28"/>
          <w:szCs w:val="28"/>
          <w:lang w:eastAsia="ru-RU"/>
        </w:rPr>
        <w:t xml:space="preserve"> </w:t>
      </w:r>
      <w:r w:rsidRPr="009B418D">
        <w:rPr>
          <w:rFonts w:ascii="Times New Roman CYR" w:eastAsiaTheme="minorEastAsia" w:hAnsi="Times New Roman CYR" w:cs="Times New Roman CYR"/>
          <w:color w:val="000000"/>
          <w:kern w:val="1"/>
          <w:sz w:val="28"/>
          <w:szCs w:val="28"/>
          <w:lang w:eastAsia="ru-RU"/>
        </w:rPr>
        <w:t>ст. 8.21</w:t>
      </w:r>
      <w:r>
        <w:rPr>
          <w:rFonts w:ascii="Times New Roman CYR" w:eastAsiaTheme="minorEastAsia" w:hAnsi="Times New Roman CYR" w:cs="Times New Roman CYR"/>
          <w:color w:val="000000"/>
          <w:kern w:val="1"/>
          <w:sz w:val="28"/>
          <w:szCs w:val="28"/>
          <w:lang w:eastAsia="ru-RU"/>
        </w:rPr>
        <w:t xml:space="preserve"> КоАП </w:t>
      </w:r>
      <w:proofErr w:type="gramStart"/>
      <w:r>
        <w:rPr>
          <w:rFonts w:ascii="Times New Roman CYR" w:eastAsiaTheme="minorEastAsia" w:hAnsi="Times New Roman CYR" w:cs="Times New Roman CYR"/>
          <w:color w:val="000000"/>
          <w:kern w:val="1"/>
          <w:sz w:val="28"/>
          <w:szCs w:val="28"/>
          <w:lang w:eastAsia="ru-RU"/>
        </w:rPr>
        <w:t>(</w:t>
      </w:r>
      <w:r w:rsidRPr="009B418D">
        <w:rPr>
          <w:rFonts w:ascii="Times New Roman CYR" w:eastAsiaTheme="minorEastAsia" w:hAnsi="Times New Roman CYR" w:cs="Times New Roman CYR"/>
          <w:color w:val="000000"/>
          <w:kern w:val="1"/>
          <w:sz w:val="28"/>
          <w:szCs w:val="28"/>
          <w:lang w:eastAsia="ru-RU"/>
        </w:rPr>
        <w:t xml:space="preserve"> </w:t>
      </w:r>
      <w:proofErr w:type="gramEnd"/>
      <w:r w:rsidRPr="009B418D">
        <w:rPr>
          <w:rFonts w:ascii="Times New Roman CYR" w:eastAsiaTheme="minorEastAsia" w:hAnsi="Times New Roman CYR" w:cs="Times New Roman CYR"/>
          <w:color w:val="000000"/>
          <w:kern w:val="1"/>
          <w:sz w:val="28"/>
          <w:szCs w:val="28"/>
          <w:lang w:eastAsia="ru-RU"/>
        </w:rPr>
        <w:t>Нарушение правил охраны атмосферного воздуха);</w:t>
      </w:r>
    </w:p>
    <w:p w:rsidR="00A36BFD" w:rsidRPr="009B418D" w:rsidRDefault="00A36BFD" w:rsidP="00A36B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EastAsia" w:hAnsi="Times New Roman CYR" w:cs="Times New Roman CYR"/>
          <w:color w:val="000000"/>
          <w:kern w:val="1"/>
          <w:sz w:val="28"/>
          <w:szCs w:val="28"/>
          <w:lang w:eastAsia="ru-RU"/>
        </w:rPr>
      </w:pPr>
      <w:r w:rsidRPr="009B418D">
        <w:rPr>
          <w:rFonts w:ascii="Times New Roman CYR" w:eastAsiaTheme="minorEastAsia" w:hAnsi="Times New Roman CYR" w:cs="Times New Roman CYR"/>
          <w:color w:val="000000"/>
          <w:kern w:val="1"/>
          <w:sz w:val="28"/>
          <w:szCs w:val="28"/>
          <w:lang w:eastAsia="ru-RU"/>
        </w:rPr>
        <w:t xml:space="preserve">- ст.8.1 </w:t>
      </w:r>
      <w:r>
        <w:rPr>
          <w:rFonts w:ascii="Times New Roman CYR" w:eastAsiaTheme="minorEastAsia" w:hAnsi="Times New Roman CYR" w:cs="Times New Roman CYR"/>
          <w:color w:val="000000"/>
          <w:kern w:val="1"/>
          <w:sz w:val="28"/>
          <w:szCs w:val="28"/>
          <w:lang w:eastAsia="ru-RU"/>
        </w:rPr>
        <w:t>КоАП (</w:t>
      </w:r>
      <w:r w:rsidRPr="009B418D">
        <w:rPr>
          <w:rFonts w:ascii="Times New Roman CYR" w:eastAsiaTheme="minorEastAsia" w:hAnsi="Times New Roman CYR" w:cs="Times New Roman CYR"/>
          <w:color w:val="000000"/>
          <w:kern w:val="1"/>
          <w:sz w:val="28"/>
          <w:szCs w:val="28"/>
          <w:lang w:eastAsia="ru-RU"/>
        </w:rPr>
        <w:t>Несоблюдение экологических требований при осуществлении градостроительной деятельности и эксплуатации предприятий, сооружений или иных объектов)</w:t>
      </w:r>
    </w:p>
    <w:p w:rsidR="00DC62E9" w:rsidRDefault="00DC62E9" w:rsidP="00DC62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EastAsia" w:hAnsi="Times New Roman CYR" w:cs="Times New Roman CYR"/>
          <w:color w:val="000000"/>
          <w:kern w:val="1"/>
          <w:sz w:val="28"/>
          <w:szCs w:val="28"/>
          <w:lang w:eastAsia="ru-RU"/>
        </w:rPr>
      </w:pPr>
    </w:p>
    <w:p w:rsidR="00A36BFD" w:rsidRPr="00DC62E9" w:rsidRDefault="00DC62E9" w:rsidP="00DC62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EastAsia" w:hAnsi="Times New Roman CYR" w:cs="Times New Roman CYR"/>
          <w:color w:val="000000"/>
          <w:kern w:val="1"/>
          <w:sz w:val="28"/>
          <w:szCs w:val="28"/>
          <w:lang w:eastAsia="ru-RU"/>
        </w:rPr>
      </w:pPr>
      <w:r w:rsidRPr="001804C4">
        <w:rPr>
          <w:rFonts w:ascii="Times New Roman CYR" w:eastAsiaTheme="minorEastAsia" w:hAnsi="Times New Roman CYR" w:cs="Times New Roman CYR"/>
          <w:color w:val="000000"/>
          <w:kern w:val="1"/>
          <w:sz w:val="28"/>
          <w:szCs w:val="28"/>
          <w:lang w:eastAsia="ru-RU"/>
        </w:rPr>
        <w:t xml:space="preserve">В 2019 г Костромским отделом выдано </w:t>
      </w:r>
      <w:r>
        <w:rPr>
          <w:rFonts w:ascii="Times New Roman CYR" w:eastAsiaTheme="minorEastAsia" w:hAnsi="Times New Roman CYR" w:cs="Times New Roman CYR"/>
          <w:color w:val="000000"/>
          <w:kern w:val="1"/>
          <w:sz w:val="28"/>
          <w:szCs w:val="28"/>
          <w:lang w:eastAsia="ru-RU"/>
        </w:rPr>
        <w:t>1</w:t>
      </w:r>
      <w:r w:rsidRPr="001804C4">
        <w:rPr>
          <w:rFonts w:ascii="Times New Roman CYR" w:eastAsiaTheme="minorEastAsia" w:hAnsi="Times New Roman CYR" w:cs="Times New Roman CYR"/>
          <w:color w:val="000000"/>
          <w:kern w:val="1"/>
          <w:sz w:val="28"/>
          <w:szCs w:val="28"/>
          <w:lang w:eastAsia="ru-RU"/>
        </w:rPr>
        <w:t xml:space="preserve">5 постановлений о назначении административного наказания, привлечено к административной ответственности </w:t>
      </w:r>
      <w:r>
        <w:rPr>
          <w:rFonts w:ascii="Times New Roman CYR" w:eastAsiaTheme="minorEastAsia" w:hAnsi="Times New Roman CYR" w:cs="Times New Roman CYR"/>
          <w:color w:val="000000"/>
          <w:kern w:val="1"/>
          <w:sz w:val="28"/>
          <w:szCs w:val="28"/>
          <w:lang w:eastAsia="ru-RU"/>
        </w:rPr>
        <w:t>1</w:t>
      </w:r>
      <w:r w:rsidRPr="001804C4">
        <w:rPr>
          <w:rFonts w:ascii="Times New Roman CYR" w:eastAsiaTheme="minorEastAsia" w:hAnsi="Times New Roman CYR" w:cs="Times New Roman CYR"/>
          <w:color w:val="000000"/>
          <w:kern w:val="1"/>
          <w:sz w:val="28"/>
          <w:szCs w:val="28"/>
          <w:lang w:eastAsia="ru-RU"/>
        </w:rPr>
        <w:t xml:space="preserve">5 лиц, в том числе </w:t>
      </w:r>
      <w:r>
        <w:rPr>
          <w:rFonts w:ascii="Times New Roman CYR" w:eastAsiaTheme="minorEastAsia" w:hAnsi="Times New Roman CYR" w:cs="Times New Roman CYR"/>
          <w:color w:val="000000"/>
          <w:kern w:val="1"/>
          <w:sz w:val="28"/>
          <w:szCs w:val="28"/>
          <w:lang w:eastAsia="ru-RU"/>
        </w:rPr>
        <w:t>8</w:t>
      </w:r>
      <w:r w:rsidRPr="001804C4">
        <w:rPr>
          <w:rFonts w:ascii="Times New Roman CYR" w:eastAsiaTheme="minorEastAsia" w:hAnsi="Times New Roman CYR" w:cs="Times New Roman CYR"/>
          <w:color w:val="000000"/>
          <w:kern w:val="1"/>
          <w:sz w:val="28"/>
          <w:szCs w:val="28"/>
          <w:lang w:eastAsia="ru-RU"/>
        </w:rPr>
        <w:t xml:space="preserve"> юридических лица, </w:t>
      </w:r>
      <w:r>
        <w:rPr>
          <w:rFonts w:ascii="Times New Roman CYR" w:eastAsiaTheme="minorEastAsia" w:hAnsi="Times New Roman CYR" w:cs="Times New Roman CYR"/>
          <w:color w:val="000000"/>
          <w:kern w:val="1"/>
          <w:sz w:val="28"/>
          <w:szCs w:val="28"/>
          <w:lang w:eastAsia="ru-RU"/>
        </w:rPr>
        <w:t>7</w:t>
      </w:r>
      <w:r w:rsidRPr="001804C4">
        <w:rPr>
          <w:rFonts w:ascii="Times New Roman CYR" w:eastAsiaTheme="minorEastAsia" w:hAnsi="Times New Roman CYR" w:cs="Times New Roman CYR"/>
          <w:color w:val="000000"/>
          <w:kern w:val="1"/>
          <w:sz w:val="28"/>
          <w:szCs w:val="28"/>
          <w:lang w:eastAsia="ru-RU"/>
        </w:rPr>
        <w:t xml:space="preserve"> должностных лица. Данные нарушения были выявлены при проведении плановых проверок природоохранного законодательства в отношении  организаций, находящихся на территории Костромской области.</w:t>
      </w:r>
    </w:p>
    <w:p w:rsidR="00A36BFD" w:rsidRPr="001804C4" w:rsidRDefault="00A36BFD" w:rsidP="00A36B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EastAsia" w:hAnsi="Times New Roman CYR" w:cs="Times New Roman CYR"/>
          <w:color w:val="000000"/>
          <w:kern w:val="1"/>
          <w:sz w:val="28"/>
          <w:szCs w:val="28"/>
          <w:lang w:eastAsia="ru-RU"/>
        </w:rPr>
      </w:pPr>
      <w:r w:rsidRPr="008848CB">
        <w:rPr>
          <w:rFonts w:ascii="Times New Roman CYR" w:eastAsiaTheme="minorEastAsia" w:hAnsi="Times New Roman CYR" w:cs="Times New Roman CYR"/>
          <w:color w:val="000000"/>
          <w:kern w:val="1"/>
          <w:sz w:val="28"/>
          <w:szCs w:val="28"/>
          <w:lang w:eastAsia="ru-RU"/>
        </w:rPr>
        <w:t>В 2020 г. нарушений природоохранного</w:t>
      </w:r>
      <w:r w:rsidRPr="001804C4">
        <w:rPr>
          <w:rFonts w:ascii="Times New Roman CYR" w:eastAsiaTheme="minorEastAsia" w:hAnsi="Times New Roman CYR" w:cs="Times New Roman CYR"/>
          <w:color w:val="000000"/>
          <w:kern w:val="1"/>
          <w:sz w:val="28"/>
          <w:szCs w:val="28"/>
          <w:lang w:eastAsia="ru-RU"/>
        </w:rPr>
        <w:t xml:space="preserve"> законодательства</w:t>
      </w:r>
      <w:r>
        <w:rPr>
          <w:rFonts w:ascii="Times New Roman CYR" w:eastAsiaTheme="minorEastAsia" w:hAnsi="Times New Roman CYR" w:cs="Times New Roman CYR"/>
          <w:color w:val="000000"/>
          <w:kern w:val="1"/>
          <w:sz w:val="28"/>
          <w:szCs w:val="28"/>
          <w:lang w:eastAsia="ru-RU"/>
        </w:rPr>
        <w:t>,</w:t>
      </w:r>
      <w:r w:rsidRPr="001804C4">
        <w:rPr>
          <w:rFonts w:ascii="Times New Roman CYR" w:eastAsiaTheme="minorEastAsia" w:hAnsi="Times New Roman CYR" w:cs="Times New Roman CYR"/>
          <w:color w:val="000000"/>
          <w:kern w:val="1"/>
          <w:sz w:val="28"/>
          <w:szCs w:val="28"/>
          <w:lang w:eastAsia="ru-RU"/>
        </w:rPr>
        <w:t xml:space="preserve"> из  общего количества поступивших Обращений граждан, связанных с загрязнением атмосферного воздуха, не выявлено.</w:t>
      </w:r>
    </w:p>
    <w:p w:rsidR="00A36BFD" w:rsidRDefault="00A36BFD" w:rsidP="00A36B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EastAsia" w:hAnsi="Times New Roman CYR" w:cs="Times New Roman CYR"/>
          <w:color w:val="000000"/>
          <w:kern w:val="1"/>
          <w:sz w:val="28"/>
          <w:szCs w:val="28"/>
          <w:lang w:eastAsia="ru-RU"/>
        </w:rPr>
      </w:pPr>
    </w:p>
    <w:p w:rsidR="00A36BFD" w:rsidRDefault="00A36BFD" w:rsidP="00A36B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EastAsia" w:hAnsi="Times New Roman CYR" w:cs="Times New Roman CYR"/>
          <w:color w:val="000000"/>
          <w:kern w:val="1"/>
          <w:sz w:val="28"/>
          <w:szCs w:val="28"/>
          <w:lang w:eastAsia="ru-RU"/>
        </w:rPr>
      </w:pPr>
      <w:r w:rsidRPr="00A36BFD">
        <w:rPr>
          <w:rFonts w:ascii="Times New Roman CYR" w:eastAsiaTheme="minorEastAsia" w:hAnsi="Times New Roman CYR" w:cs="Times New Roman CYR"/>
          <w:b/>
          <w:color w:val="000000"/>
          <w:kern w:val="1"/>
          <w:sz w:val="28"/>
          <w:szCs w:val="28"/>
          <w:lang w:eastAsia="ru-RU"/>
        </w:rPr>
        <w:t>Слайд 1</w:t>
      </w:r>
      <w:r w:rsidR="008815BC">
        <w:rPr>
          <w:rFonts w:ascii="Times New Roman CYR" w:eastAsiaTheme="minorEastAsia" w:hAnsi="Times New Roman CYR" w:cs="Times New Roman CYR"/>
          <w:b/>
          <w:color w:val="000000"/>
          <w:kern w:val="1"/>
          <w:sz w:val="28"/>
          <w:szCs w:val="28"/>
          <w:lang w:eastAsia="ru-RU"/>
        </w:rPr>
        <w:t>0</w:t>
      </w:r>
      <w:r>
        <w:rPr>
          <w:rFonts w:ascii="Times New Roman CYR" w:eastAsiaTheme="minorEastAsia" w:hAnsi="Times New Roman CYR" w:cs="Times New Roman CYR"/>
          <w:color w:val="000000"/>
          <w:kern w:val="1"/>
          <w:sz w:val="28"/>
          <w:szCs w:val="28"/>
          <w:lang w:eastAsia="ru-RU"/>
        </w:rPr>
        <w:t xml:space="preserve">. </w:t>
      </w:r>
    </w:p>
    <w:p w:rsidR="00A36BFD" w:rsidRDefault="00A36BFD" w:rsidP="00A36B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Theme="minorEastAsia" w:hAnsi="Times New Roman CYR" w:cs="Times New Roman CYR"/>
          <w:b/>
          <w:kern w:val="1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/>
          <w:kern w:val="1"/>
          <w:sz w:val="28"/>
          <w:szCs w:val="28"/>
          <w:lang w:eastAsia="ru-RU"/>
        </w:rPr>
        <w:t>Государственный надзор в области использования и охраны водных объектов.</w:t>
      </w:r>
    </w:p>
    <w:p w:rsidR="00A36BFD" w:rsidRDefault="00A36BFD" w:rsidP="00A36B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Theme="minorEastAsia" w:hAnsi="Times New Roman CYR" w:cs="Times New Roman CYR"/>
          <w:b/>
          <w:kern w:val="1"/>
          <w:sz w:val="28"/>
          <w:szCs w:val="28"/>
          <w:lang w:eastAsia="ru-RU"/>
        </w:rPr>
      </w:pPr>
    </w:p>
    <w:p w:rsidR="00A36BFD" w:rsidRDefault="00A36BFD" w:rsidP="00A36B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EastAsia" w:hAnsi="Times New Roman CYR" w:cs="Times New Roman CYR"/>
          <w:color w:val="000000"/>
          <w:kern w:val="1"/>
          <w:sz w:val="28"/>
          <w:szCs w:val="28"/>
          <w:lang w:eastAsia="ru-RU"/>
        </w:rPr>
      </w:pPr>
      <w:r w:rsidRPr="00C9765F">
        <w:rPr>
          <w:rFonts w:ascii="Times New Roman CYR" w:eastAsiaTheme="minorEastAsia" w:hAnsi="Times New Roman CYR" w:cs="Times New Roman CYR"/>
          <w:color w:val="000000"/>
          <w:kern w:val="1"/>
          <w:sz w:val="28"/>
          <w:szCs w:val="28"/>
          <w:lang w:eastAsia="ru-RU"/>
        </w:rPr>
        <w:t xml:space="preserve">Наиболее частыми нарушениями, </w:t>
      </w:r>
      <w:r w:rsidR="000B40F3">
        <w:rPr>
          <w:rFonts w:ascii="Times New Roman CYR" w:eastAsiaTheme="minorEastAsia" w:hAnsi="Times New Roman CYR" w:cs="Times New Roman CYR"/>
          <w:color w:val="000000"/>
          <w:kern w:val="1"/>
          <w:sz w:val="28"/>
          <w:szCs w:val="28"/>
          <w:lang w:eastAsia="ru-RU"/>
        </w:rPr>
        <w:t xml:space="preserve">на территории Костромской области </w:t>
      </w:r>
      <w:r w:rsidRPr="00C9765F">
        <w:rPr>
          <w:rFonts w:ascii="Times New Roman CYR" w:eastAsiaTheme="minorEastAsia" w:hAnsi="Times New Roman CYR" w:cs="Times New Roman CYR"/>
          <w:color w:val="000000"/>
          <w:kern w:val="1"/>
          <w:sz w:val="28"/>
          <w:szCs w:val="28"/>
          <w:lang w:eastAsia="ru-RU"/>
        </w:rPr>
        <w:t xml:space="preserve">выявленными при осуществлении государственного </w:t>
      </w:r>
      <w:r>
        <w:rPr>
          <w:rFonts w:ascii="Times New Roman CYR" w:eastAsiaTheme="minorEastAsia" w:hAnsi="Times New Roman CYR" w:cs="Times New Roman CYR"/>
          <w:color w:val="000000"/>
          <w:kern w:val="1"/>
          <w:sz w:val="28"/>
          <w:szCs w:val="28"/>
          <w:lang w:eastAsia="ru-RU"/>
        </w:rPr>
        <w:t>надзора в области использования и охраны водных объектов</w:t>
      </w:r>
      <w:r w:rsidRPr="00C9765F">
        <w:rPr>
          <w:rFonts w:ascii="Times New Roman CYR" w:eastAsiaTheme="minorEastAsia" w:hAnsi="Times New Roman CYR" w:cs="Times New Roman CYR"/>
          <w:color w:val="000000"/>
          <w:kern w:val="1"/>
          <w:sz w:val="28"/>
          <w:szCs w:val="28"/>
          <w:lang w:eastAsia="ru-RU"/>
        </w:rPr>
        <w:t>, являлись правонарушения, предусмотренные</w:t>
      </w:r>
      <w:r>
        <w:rPr>
          <w:rFonts w:ascii="Times New Roman CYR" w:eastAsiaTheme="minorEastAsia" w:hAnsi="Times New Roman CYR" w:cs="Times New Roman CYR"/>
          <w:color w:val="000000"/>
          <w:kern w:val="1"/>
          <w:sz w:val="28"/>
          <w:szCs w:val="28"/>
          <w:lang w:eastAsia="ru-RU"/>
        </w:rPr>
        <w:t>:</w:t>
      </w:r>
      <w:r w:rsidRPr="00C9765F">
        <w:rPr>
          <w:rFonts w:ascii="Times New Roman CYR" w:eastAsiaTheme="minorEastAsia" w:hAnsi="Times New Roman CYR" w:cs="Times New Roman CYR"/>
          <w:color w:val="000000"/>
          <w:kern w:val="1"/>
          <w:sz w:val="28"/>
          <w:szCs w:val="28"/>
          <w:lang w:eastAsia="ru-RU"/>
        </w:rPr>
        <w:t xml:space="preserve"> </w:t>
      </w:r>
    </w:p>
    <w:p w:rsidR="00A36BFD" w:rsidRDefault="00A36BFD" w:rsidP="00A36B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EastAsia" w:hAnsi="Times New Roman CYR" w:cs="Times New Roman CYR"/>
          <w:color w:val="000000"/>
          <w:kern w:val="1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color w:val="000000"/>
          <w:kern w:val="1"/>
          <w:sz w:val="28"/>
          <w:szCs w:val="28"/>
          <w:lang w:eastAsia="ru-RU"/>
        </w:rPr>
        <w:t xml:space="preserve">- </w:t>
      </w:r>
      <w:r w:rsidRPr="00C9765F">
        <w:rPr>
          <w:rFonts w:ascii="Times New Roman CYR" w:eastAsiaTheme="minorEastAsia" w:hAnsi="Times New Roman CYR" w:cs="Times New Roman CYR"/>
          <w:color w:val="000000"/>
          <w:kern w:val="1"/>
          <w:sz w:val="28"/>
          <w:szCs w:val="28"/>
          <w:lang w:eastAsia="ru-RU"/>
        </w:rPr>
        <w:t>ст. 8.</w:t>
      </w:r>
      <w:r>
        <w:rPr>
          <w:rFonts w:ascii="Times New Roman CYR" w:eastAsiaTheme="minorEastAsia" w:hAnsi="Times New Roman CYR" w:cs="Times New Roman CYR"/>
          <w:color w:val="000000"/>
          <w:kern w:val="1"/>
          <w:sz w:val="28"/>
          <w:szCs w:val="28"/>
          <w:lang w:eastAsia="ru-RU"/>
        </w:rPr>
        <w:t>1</w:t>
      </w:r>
      <w:r w:rsidRPr="00C9765F">
        <w:rPr>
          <w:rFonts w:ascii="Times New Roman CYR" w:eastAsiaTheme="minorEastAsia" w:hAnsi="Times New Roman CYR" w:cs="Times New Roman CYR"/>
          <w:color w:val="000000"/>
          <w:kern w:val="1"/>
          <w:sz w:val="28"/>
          <w:szCs w:val="28"/>
          <w:lang w:eastAsia="ru-RU"/>
        </w:rPr>
        <w:t xml:space="preserve"> КоАП РФ</w:t>
      </w:r>
      <w:r>
        <w:rPr>
          <w:rFonts w:ascii="Times New Roman CYR" w:eastAsiaTheme="minorEastAsia" w:hAnsi="Times New Roman CYR" w:cs="Times New Roman CYR"/>
          <w:color w:val="000000"/>
          <w:kern w:val="1"/>
          <w:sz w:val="28"/>
          <w:szCs w:val="28"/>
          <w:lang w:eastAsia="ru-RU"/>
        </w:rPr>
        <w:t xml:space="preserve"> (</w:t>
      </w:r>
      <w:r w:rsidRPr="00C9765F">
        <w:rPr>
          <w:rFonts w:ascii="Times New Roman CYR" w:eastAsiaTheme="minorEastAsia" w:hAnsi="Times New Roman CYR" w:cs="Times New Roman CYR"/>
          <w:color w:val="000000"/>
          <w:kern w:val="1"/>
          <w:sz w:val="28"/>
          <w:szCs w:val="28"/>
          <w:lang w:eastAsia="ru-RU"/>
        </w:rPr>
        <w:t>Несоблюдение экологических требований при осуществлении градостроительной деятельности и эксплуатации предприятий, сооружений или иных объектов</w:t>
      </w:r>
      <w:r>
        <w:rPr>
          <w:rFonts w:ascii="Times New Roman CYR" w:eastAsiaTheme="minorEastAsia" w:hAnsi="Times New Roman CYR" w:cs="Times New Roman CYR"/>
          <w:color w:val="000000"/>
          <w:kern w:val="1"/>
          <w:sz w:val="28"/>
          <w:szCs w:val="28"/>
          <w:lang w:eastAsia="ru-RU"/>
        </w:rPr>
        <w:t>);</w:t>
      </w:r>
    </w:p>
    <w:p w:rsidR="00A36BFD" w:rsidRDefault="00A36BFD" w:rsidP="00A36B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EastAsia" w:hAnsi="Times New Roman CYR" w:cs="Times New Roman CYR"/>
          <w:color w:val="000000"/>
          <w:kern w:val="1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color w:val="000000"/>
          <w:kern w:val="1"/>
          <w:sz w:val="28"/>
          <w:szCs w:val="28"/>
          <w:lang w:eastAsia="ru-RU"/>
        </w:rPr>
        <w:t xml:space="preserve">- ч.4 ст.8.13 </w:t>
      </w:r>
      <w:r w:rsidRPr="00C9765F">
        <w:rPr>
          <w:rFonts w:ascii="Times New Roman CYR" w:eastAsiaTheme="minorEastAsia" w:hAnsi="Times New Roman CYR" w:cs="Times New Roman CYR"/>
          <w:color w:val="000000"/>
          <w:kern w:val="1"/>
          <w:sz w:val="28"/>
          <w:szCs w:val="28"/>
          <w:lang w:eastAsia="ru-RU"/>
        </w:rPr>
        <w:t>КоАП РФ</w:t>
      </w:r>
      <w:r>
        <w:rPr>
          <w:rFonts w:ascii="Times New Roman CYR" w:eastAsiaTheme="minorEastAsia" w:hAnsi="Times New Roman CYR" w:cs="Times New Roman CYR"/>
          <w:color w:val="000000"/>
          <w:kern w:val="1"/>
          <w:sz w:val="28"/>
          <w:szCs w:val="28"/>
          <w:lang w:eastAsia="ru-RU"/>
        </w:rPr>
        <w:t xml:space="preserve"> (Н</w:t>
      </w:r>
      <w:r w:rsidRPr="00C9765F">
        <w:rPr>
          <w:rFonts w:ascii="Times New Roman CYR" w:eastAsiaTheme="minorEastAsia" w:hAnsi="Times New Roman CYR" w:cs="Times New Roman CYR"/>
          <w:color w:val="000000"/>
          <w:kern w:val="1"/>
          <w:sz w:val="28"/>
          <w:szCs w:val="28"/>
          <w:lang w:eastAsia="ru-RU"/>
        </w:rPr>
        <w:t>арушение требований к охране водных объектов, которое может повлечь их загрязнение, засорение и (или) истощение)</w:t>
      </w:r>
      <w:r>
        <w:rPr>
          <w:rFonts w:ascii="Times New Roman CYR" w:eastAsiaTheme="minorEastAsia" w:hAnsi="Times New Roman CYR" w:cs="Times New Roman CYR"/>
          <w:color w:val="000000"/>
          <w:kern w:val="1"/>
          <w:sz w:val="28"/>
          <w:szCs w:val="28"/>
          <w:lang w:eastAsia="ru-RU"/>
        </w:rPr>
        <w:t>;</w:t>
      </w:r>
    </w:p>
    <w:p w:rsidR="00A36BFD" w:rsidRPr="00C9765F" w:rsidRDefault="00A36BFD" w:rsidP="00A36BFD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 CYR" w:eastAsiaTheme="minorEastAsia" w:hAnsi="Times New Roman CYR" w:cs="Times New Roman CYR"/>
          <w:color w:val="000000"/>
          <w:kern w:val="1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color w:val="000000"/>
          <w:kern w:val="1"/>
          <w:sz w:val="28"/>
          <w:szCs w:val="28"/>
          <w:lang w:eastAsia="ru-RU"/>
        </w:rPr>
        <w:t xml:space="preserve">- ст. 7.6 </w:t>
      </w:r>
      <w:r w:rsidRPr="00C9765F">
        <w:rPr>
          <w:rFonts w:ascii="Times New Roman CYR" w:eastAsiaTheme="minorEastAsia" w:hAnsi="Times New Roman CYR" w:cs="Times New Roman CYR"/>
          <w:color w:val="000000"/>
          <w:kern w:val="1"/>
          <w:sz w:val="28"/>
          <w:szCs w:val="28"/>
          <w:lang w:eastAsia="ru-RU"/>
        </w:rPr>
        <w:t>КоАП РФ</w:t>
      </w:r>
      <w:r>
        <w:rPr>
          <w:rFonts w:ascii="Times New Roman CYR" w:eastAsiaTheme="minorEastAsia" w:hAnsi="Times New Roman CYR" w:cs="Times New Roman CYR"/>
          <w:color w:val="000000"/>
          <w:kern w:val="1"/>
          <w:sz w:val="28"/>
          <w:szCs w:val="28"/>
          <w:lang w:eastAsia="ru-RU"/>
        </w:rPr>
        <w:t xml:space="preserve"> (</w:t>
      </w:r>
      <w:r w:rsidRPr="00C9765F">
        <w:rPr>
          <w:rFonts w:ascii="Times New Roman CYR" w:eastAsiaTheme="minorEastAsia" w:hAnsi="Times New Roman CYR" w:cs="Times New Roman CYR"/>
          <w:color w:val="000000"/>
          <w:kern w:val="1"/>
          <w:sz w:val="28"/>
          <w:szCs w:val="28"/>
          <w:lang w:eastAsia="ru-RU"/>
        </w:rPr>
        <w:t>Самовольное занятие водного объекта или пользование им с нарушением установленных условий).</w:t>
      </w:r>
    </w:p>
    <w:p w:rsidR="00A36BFD" w:rsidRPr="00C9765F" w:rsidRDefault="00A36BFD" w:rsidP="00A36B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Theme="minorEastAsia" w:hAnsi="Times New Roman CYR" w:cs="Times New Roman CYR"/>
          <w:color w:val="000000"/>
          <w:kern w:val="1"/>
          <w:sz w:val="28"/>
          <w:szCs w:val="28"/>
          <w:lang w:eastAsia="ru-RU"/>
        </w:rPr>
      </w:pPr>
    </w:p>
    <w:p w:rsidR="000B40F3" w:rsidRDefault="000B40F3" w:rsidP="00821AE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 года на территории Костромской области по нарушениям водного законодательства на территории Костромской области выявлено 24 нарушения и привлечено к административной ответственности 24 лица, в том числе 11 юридических лица, 13 должностных лиц.</w:t>
      </w:r>
    </w:p>
    <w:p w:rsidR="00A36BFD" w:rsidRDefault="00A36BFD" w:rsidP="00821AE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 года на территории Костромской области по нарушениям водного законодательства на территории Костромской области вы</w:t>
      </w:r>
      <w:r w:rsidR="000B40F3">
        <w:rPr>
          <w:rFonts w:ascii="Times New Roman" w:hAnsi="Times New Roman" w:cs="Times New Roman"/>
          <w:sz w:val="28"/>
          <w:szCs w:val="28"/>
        </w:rPr>
        <w:t>явлено</w:t>
      </w:r>
      <w:r>
        <w:rPr>
          <w:rFonts w:ascii="Times New Roman" w:hAnsi="Times New Roman" w:cs="Times New Roman"/>
          <w:sz w:val="28"/>
          <w:szCs w:val="28"/>
        </w:rPr>
        <w:t xml:space="preserve"> 21 </w:t>
      </w:r>
      <w:r w:rsidR="000B40F3">
        <w:rPr>
          <w:rFonts w:ascii="Times New Roman" w:hAnsi="Times New Roman" w:cs="Times New Roman"/>
          <w:sz w:val="28"/>
          <w:szCs w:val="28"/>
        </w:rPr>
        <w:t>нарушение и</w:t>
      </w:r>
      <w:r>
        <w:rPr>
          <w:rFonts w:ascii="Times New Roman" w:hAnsi="Times New Roman" w:cs="Times New Roman"/>
          <w:sz w:val="28"/>
          <w:szCs w:val="28"/>
        </w:rPr>
        <w:t xml:space="preserve"> привлечено к административной ответственности 21 лицо, в том числе 8 </w:t>
      </w:r>
      <w:proofErr w:type="gramStart"/>
      <w:r>
        <w:rPr>
          <w:rFonts w:ascii="Times New Roman" w:hAnsi="Times New Roman" w:cs="Times New Roman"/>
          <w:sz w:val="28"/>
          <w:szCs w:val="28"/>
        </w:rPr>
        <w:t>юридических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лица, 4 должностных лица, 9 физических лица.</w:t>
      </w:r>
    </w:p>
    <w:p w:rsidR="000B40F3" w:rsidRDefault="00A36BFD" w:rsidP="000B40F3">
      <w:pPr>
        <w:jc w:val="both"/>
        <w:rPr>
          <w:rFonts w:ascii="Times New Roman CYR" w:eastAsiaTheme="minorEastAsia" w:hAnsi="Times New Roman CYR" w:cs="Times New Roman CYR"/>
          <w:b/>
          <w:kern w:val="1"/>
          <w:sz w:val="28"/>
          <w:szCs w:val="28"/>
          <w:lang w:eastAsia="ru-RU"/>
        </w:rPr>
      </w:pPr>
      <w:r w:rsidRPr="00A36BFD">
        <w:rPr>
          <w:rFonts w:ascii="Times New Roman CYR" w:eastAsiaTheme="minorEastAsia" w:hAnsi="Times New Roman CYR" w:cs="Times New Roman CYR"/>
          <w:b/>
          <w:kern w:val="1"/>
          <w:sz w:val="28"/>
          <w:szCs w:val="28"/>
          <w:lang w:eastAsia="ru-RU"/>
        </w:rPr>
        <w:t>Слайд 11.</w:t>
      </w:r>
      <w:r>
        <w:rPr>
          <w:rFonts w:ascii="Times New Roman CYR" w:eastAsiaTheme="minorEastAsia" w:hAnsi="Times New Roman CYR" w:cs="Times New Roman CYR"/>
          <w:b/>
          <w:kern w:val="1"/>
          <w:sz w:val="28"/>
          <w:szCs w:val="28"/>
          <w:lang w:eastAsia="ru-RU"/>
        </w:rPr>
        <w:t xml:space="preserve"> </w:t>
      </w:r>
      <w:r w:rsidR="000B40F3" w:rsidRPr="000B40F3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 xml:space="preserve">На территории Костромской области имеется </w:t>
      </w:r>
      <w:r w:rsidR="000B40F3">
        <w:rPr>
          <w:rFonts w:ascii="Times New Roman CYR" w:eastAsiaTheme="minorEastAsia" w:hAnsi="Times New Roman CYR" w:cs="Times New Roman CYR"/>
          <w:b/>
          <w:kern w:val="1"/>
          <w:sz w:val="28"/>
          <w:szCs w:val="28"/>
          <w:lang w:eastAsia="ru-RU"/>
        </w:rPr>
        <w:t xml:space="preserve">особо </w:t>
      </w:r>
      <w:proofErr w:type="gramStart"/>
      <w:r w:rsidR="000B40F3">
        <w:rPr>
          <w:rFonts w:ascii="Times New Roman CYR" w:eastAsiaTheme="minorEastAsia" w:hAnsi="Times New Roman CYR" w:cs="Times New Roman CYR"/>
          <w:b/>
          <w:kern w:val="1"/>
          <w:sz w:val="28"/>
          <w:szCs w:val="28"/>
          <w:lang w:eastAsia="ru-RU"/>
        </w:rPr>
        <w:t>охраняемый</w:t>
      </w:r>
      <w:proofErr w:type="gramEnd"/>
      <w:r w:rsidR="000B40F3">
        <w:rPr>
          <w:rFonts w:ascii="Times New Roman CYR" w:eastAsiaTheme="minorEastAsia" w:hAnsi="Times New Roman CYR" w:cs="Times New Roman CYR"/>
          <w:b/>
          <w:kern w:val="1"/>
          <w:sz w:val="28"/>
          <w:szCs w:val="28"/>
          <w:lang w:eastAsia="ru-RU"/>
        </w:rPr>
        <w:t xml:space="preserve"> природная территория (</w:t>
      </w:r>
      <w:r w:rsidR="000B40F3" w:rsidRPr="000B40F3">
        <w:rPr>
          <w:rFonts w:ascii="Times New Roman CYR" w:eastAsiaTheme="minorEastAsia" w:hAnsi="Times New Roman CYR" w:cs="Times New Roman CYR"/>
          <w:b/>
          <w:kern w:val="1"/>
          <w:sz w:val="28"/>
          <w:szCs w:val="28"/>
          <w:lang w:eastAsia="ru-RU"/>
        </w:rPr>
        <w:t>ООПТ</w:t>
      </w:r>
      <w:r w:rsidR="000B40F3">
        <w:rPr>
          <w:rFonts w:ascii="Times New Roman CYR" w:eastAsiaTheme="minorEastAsia" w:hAnsi="Times New Roman CYR" w:cs="Times New Roman CYR"/>
          <w:b/>
          <w:kern w:val="1"/>
          <w:sz w:val="28"/>
          <w:szCs w:val="28"/>
          <w:lang w:eastAsia="ru-RU"/>
        </w:rPr>
        <w:t>)</w:t>
      </w:r>
      <w:r w:rsidR="000B40F3" w:rsidRPr="000B40F3">
        <w:rPr>
          <w:rFonts w:ascii="Times New Roman CYR" w:eastAsiaTheme="minorEastAsia" w:hAnsi="Times New Roman CYR" w:cs="Times New Roman CYR"/>
          <w:b/>
          <w:kern w:val="1"/>
          <w:sz w:val="28"/>
          <w:szCs w:val="28"/>
          <w:lang w:eastAsia="ru-RU"/>
        </w:rPr>
        <w:t>.</w:t>
      </w:r>
      <w:r w:rsidR="000B40F3" w:rsidRPr="000B40F3">
        <w:rPr>
          <w:rFonts w:ascii="Arial Narrow" w:eastAsia="+mn-ea" w:hAnsi="Arial Narrow"/>
          <w:color w:val="000000"/>
          <w:kern w:val="24"/>
          <w:sz w:val="28"/>
          <w:szCs w:val="28"/>
        </w:rPr>
        <w:t xml:space="preserve"> </w:t>
      </w:r>
      <w:r w:rsidR="000B40F3" w:rsidRPr="000B40F3">
        <w:rPr>
          <w:rFonts w:ascii="Times New Roman" w:eastAsiaTheme="minorEastAsia" w:hAnsi="Times New Roman" w:cs="Times New Roman"/>
          <w:b/>
          <w:kern w:val="1"/>
          <w:sz w:val="28"/>
          <w:szCs w:val="28"/>
          <w:lang w:eastAsia="ru-RU"/>
        </w:rPr>
        <w:t>ФГБУ «</w:t>
      </w:r>
      <w:r w:rsidR="000B40F3" w:rsidRPr="000B40F3">
        <w:rPr>
          <w:rFonts w:ascii="Times New Roman CYR" w:eastAsiaTheme="minorEastAsia" w:hAnsi="Times New Roman CYR" w:cs="Times New Roman CYR"/>
          <w:b/>
          <w:kern w:val="1"/>
          <w:sz w:val="28"/>
          <w:szCs w:val="28"/>
          <w:lang w:eastAsia="ru-RU"/>
        </w:rPr>
        <w:t>Государственный природный заповедник «</w:t>
      </w:r>
      <w:proofErr w:type="spellStart"/>
      <w:r w:rsidR="000B40F3" w:rsidRPr="000B40F3">
        <w:rPr>
          <w:rFonts w:ascii="Times New Roman CYR" w:eastAsiaTheme="minorEastAsia" w:hAnsi="Times New Roman CYR" w:cs="Times New Roman CYR"/>
          <w:b/>
          <w:kern w:val="1"/>
          <w:sz w:val="28"/>
          <w:szCs w:val="28"/>
          <w:lang w:eastAsia="ru-RU"/>
        </w:rPr>
        <w:t>Кологрив</w:t>
      </w:r>
      <w:r w:rsidR="000B40F3">
        <w:rPr>
          <w:rFonts w:ascii="Times New Roman CYR" w:eastAsiaTheme="minorEastAsia" w:hAnsi="Times New Roman CYR" w:cs="Times New Roman CYR"/>
          <w:b/>
          <w:kern w:val="1"/>
          <w:sz w:val="28"/>
          <w:szCs w:val="28"/>
          <w:lang w:eastAsia="ru-RU"/>
        </w:rPr>
        <w:t>ский</w:t>
      </w:r>
      <w:proofErr w:type="spellEnd"/>
      <w:r w:rsidR="000B40F3">
        <w:rPr>
          <w:rFonts w:ascii="Times New Roman CYR" w:eastAsiaTheme="minorEastAsia" w:hAnsi="Times New Roman CYR" w:cs="Times New Roman CYR"/>
          <w:b/>
          <w:kern w:val="1"/>
          <w:sz w:val="28"/>
          <w:szCs w:val="28"/>
          <w:lang w:eastAsia="ru-RU"/>
        </w:rPr>
        <w:t xml:space="preserve"> лес» имени М.Г. Синицына». </w:t>
      </w:r>
    </w:p>
    <w:p w:rsidR="000B40F3" w:rsidRDefault="000B40F3" w:rsidP="000B40F3">
      <w:pPr>
        <w:jc w:val="both"/>
        <w:rPr>
          <w:rFonts w:ascii="Times New Roman CYR" w:eastAsiaTheme="minorEastAsia" w:hAnsi="Times New Roman CYR" w:cs="Times New Roman CYR"/>
          <w:b/>
          <w:kern w:val="1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/>
          <w:kern w:val="1"/>
          <w:sz w:val="28"/>
          <w:szCs w:val="28"/>
          <w:lang w:eastAsia="ru-RU"/>
        </w:rPr>
        <w:t xml:space="preserve">ВВМУ в </w:t>
      </w:r>
      <w:proofErr w:type="spellStart"/>
      <w:r>
        <w:rPr>
          <w:rFonts w:ascii="Times New Roman CYR" w:eastAsiaTheme="minorEastAsia" w:hAnsi="Times New Roman CYR" w:cs="Times New Roman CYR"/>
          <w:b/>
          <w:kern w:val="1"/>
          <w:sz w:val="28"/>
          <w:szCs w:val="28"/>
          <w:lang w:eastAsia="ru-RU"/>
        </w:rPr>
        <w:t>Росприроднадзором</w:t>
      </w:r>
      <w:proofErr w:type="spellEnd"/>
      <w:r>
        <w:rPr>
          <w:rFonts w:ascii="Times New Roman CYR" w:eastAsiaTheme="minorEastAsia" w:hAnsi="Times New Roman CYR" w:cs="Times New Roman CYR"/>
          <w:b/>
          <w:kern w:val="1"/>
          <w:sz w:val="28"/>
          <w:szCs w:val="28"/>
          <w:lang w:eastAsia="ru-RU"/>
        </w:rPr>
        <w:t xml:space="preserve"> еженедельно предоставляется </w:t>
      </w:r>
      <w:proofErr w:type="gramStart"/>
      <w:r>
        <w:rPr>
          <w:rFonts w:ascii="Times New Roman CYR" w:eastAsiaTheme="minorEastAsia" w:hAnsi="Times New Roman CYR" w:cs="Times New Roman CYR"/>
          <w:b/>
          <w:kern w:val="1"/>
          <w:sz w:val="28"/>
          <w:szCs w:val="28"/>
          <w:lang w:eastAsia="ru-RU"/>
        </w:rPr>
        <w:t>отчет</w:t>
      </w:r>
      <w:proofErr w:type="gramEnd"/>
      <w:r>
        <w:rPr>
          <w:rFonts w:ascii="Times New Roman CYR" w:eastAsiaTheme="minorEastAsia" w:hAnsi="Times New Roman CYR" w:cs="Times New Roman CYR"/>
          <w:b/>
          <w:kern w:val="1"/>
          <w:sz w:val="28"/>
          <w:szCs w:val="28"/>
          <w:lang w:eastAsia="ru-RU"/>
        </w:rPr>
        <w:t xml:space="preserve"> в каком  состоянии находиться заповедник в части пожаров (не было ли возгораний). Так же ежеквартально </w:t>
      </w:r>
      <w:proofErr w:type="spellStart"/>
      <w:r w:rsidR="005778A0">
        <w:rPr>
          <w:rFonts w:ascii="Times New Roman CYR" w:eastAsiaTheme="minorEastAsia" w:hAnsi="Times New Roman CYR" w:cs="Times New Roman CYR"/>
          <w:b/>
          <w:kern w:val="1"/>
          <w:sz w:val="28"/>
          <w:szCs w:val="28"/>
          <w:lang w:eastAsia="ru-RU"/>
        </w:rPr>
        <w:t>Росприроднадзором</w:t>
      </w:r>
      <w:proofErr w:type="spellEnd"/>
      <w:r w:rsidR="005778A0">
        <w:rPr>
          <w:rFonts w:ascii="Times New Roman CYR" w:eastAsiaTheme="minorEastAsia" w:hAnsi="Times New Roman CYR" w:cs="Times New Roman CYR"/>
          <w:b/>
          <w:kern w:val="1"/>
          <w:sz w:val="28"/>
          <w:szCs w:val="28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b/>
          <w:kern w:val="1"/>
          <w:sz w:val="28"/>
          <w:szCs w:val="28"/>
          <w:lang w:eastAsia="ru-RU"/>
        </w:rPr>
        <w:t xml:space="preserve">проводиться проверка </w:t>
      </w:r>
      <w:r w:rsidR="005778A0">
        <w:rPr>
          <w:rFonts w:ascii="Times New Roman CYR" w:eastAsiaTheme="minorEastAsia" w:hAnsi="Times New Roman CYR" w:cs="Times New Roman CYR"/>
          <w:b/>
          <w:kern w:val="1"/>
          <w:sz w:val="28"/>
          <w:szCs w:val="28"/>
          <w:lang w:eastAsia="ru-RU"/>
        </w:rPr>
        <w:t xml:space="preserve">(рейды) </w:t>
      </w:r>
      <w:r>
        <w:rPr>
          <w:rFonts w:ascii="Times New Roman CYR" w:eastAsiaTheme="minorEastAsia" w:hAnsi="Times New Roman CYR" w:cs="Times New Roman CYR"/>
          <w:b/>
          <w:kern w:val="1"/>
          <w:sz w:val="28"/>
          <w:szCs w:val="28"/>
          <w:lang w:eastAsia="ru-RU"/>
        </w:rPr>
        <w:t xml:space="preserve">в части </w:t>
      </w:r>
      <w:r w:rsidR="005778A0">
        <w:rPr>
          <w:rFonts w:ascii="Times New Roman CYR" w:eastAsiaTheme="minorEastAsia" w:hAnsi="Times New Roman CYR" w:cs="Times New Roman CYR"/>
          <w:b/>
          <w:kern w:val="1"/>
          <w:sz w:val="28"/>
          <w:szCs w:val="28"/>
          <w:lang w:eastAsia="ru-RU"/>
        </w:rPr>
        <w:t xml:space="preserve">осуществления на особо охраняемой природной территории незаконных рубок, осуществления незаконной охоты, передвижения по заповеднику на автотранспорте и </w:t>
      </w:r>
      <w:proofErr w:type="spellStart"/>
      <w:r w:rsidR="005778A0">
        <w:rPr>
          <w:rFonts w:ascii="Times New Roman CYR" w:eastAsiaTheme="minorEastAsia" w:hAnsi="Times New Roman CYR" w:cs="Times New Roman CYR"/>
          <w:b/>
          <w:kern w:val="1"/>
          <w:sz w:val="28"/>
          <w:szCs w:val="28"/>
          <w:lang w:eastAsia="ru-RU"/>
        </w:rPr>
        <w:t>тд</w:t>
      </w:r>
      <w:proofErr w:type="spellEnd"/>
      <w:r w:rsidR="005778A0">
        <w:rPr>
          <w:rFonts w:ascii="Times New Roman CYR" w:eastAsiaTheme="minorEastAsia" w:hAnsi="Times New Roman CYR" w:cs="Times New Roman CYR"/>
          <w:b/>
          <w:kern w:val="1"/>
          <w:sz w:val="28"/>
          <w:szCs w:val="28"/>
          <w:lang w:eastAsia="ru-RU"/>
        </w:rPr>
        <w:t>. все, что связано с природоохранной деятельностью на ООПТ.</w:t>
      </w:r>
    </w:p>
    <w:p w:rsidR="000B40F3" w:rsidRDefault="000B40F3" w:rsidP="000B40F3">
      <w:pPr>
        <w:jc w:val="both"/>
        <w:rPr>
          <w:rFonts w:ascii="Arial Narrow" w:eastAsia="+mn-ea" w:hAnsi="Arial Narrow"/>
          <w:color w:val="000000"/>
          <w:kern w:val="24"/>
          <w:sz w:val="28"/>
          <w:szCs w:val="28"/>
        </w:rPr>
      </w:pPr>
      <w:r>
        <w:rPr>
          <w:rFonts w:ascii="Times New Roman CYR" w:eastAsiaTheme="minorEastAsia" w:hAnsi="Times New Roman CYR" w:cs="Times New Roman CYR"/>
          <w:b/>
          <w:kern w:val="1"/>
          <w:sz w:val="28"/>
          <w:szCs w:val="28"/>
          <w:lang w:eastAsia="ru-RU"/>
        </w:rPr>
        <w:t xml:space="preserve">В 2018 г. </w:t>
      </w:r>
      <w:proofErr w:type="spellStart"/>
      <w:r>
        <w:rPr>
          <w:rFonts w:ascii="Times New Roman CYR" w:eastAsiaTheme="minorEastAsia" w:hAnsi="Times New Roman CYR" w:cs="Times New Roman CYR"/>
          <w:b/>
          <w:kern w:val="1"/>
          <w:sz w:val="28"/>
          <w:szCs w:val="28"/>
          <w:lang w:eastAsia="ru-RU"/>
        </w:rPr>
        <w:t>Росприроднадзором</w:t>
      </w:r>
      <w:proofErr w:type="spellEnd"/>
      <w:r>
        <w:rPr>
          <w:rFonts w:ascii="Times New Roman CYR" w:eastAsiaTheme="minorEastAsia" w:hAnsi="Times New Roman CYR" w:cs="Times New Roman CYR"/>
          <w:b/>
          <w:kern w:val="1"/>
          <w:sz w:val="28"/>
          <w:szCs w:val="28"/>
          <w:lang w:eastAsia="ru-RU"/>
        </w:rPr>
        <w:t xml:space="preserve"> была проведена </w:t>
      </w:r>
      <w:r w:rsidRPr="000B40F3">
        <w:rPr>
          <w:rFonts w:ascii="Times New Roman CYR" w:eastAsiaTheme="minorEastAsia" w:hAnsi="Times New Roman CYR" w:cs="Times New Roman CYR"/>
          <w:b/>
          <w:kern w:val="1"/>
          <w:sz w:val="28"/>
          <w:szCs w:val="28"/>
          <w:lang w:eastAsia="ru-RU"/>
        </w:rPr>
        <w:t>планов</w:t>
      </w:r>
      <w:r>
        <w:rPr>
          <w:rFonts w:ascii="Times New Roman CYR" w:eastAsiaTheme="minorEastAsia" w:hAnsi="Times New Roman CYR" w:cs="Times New Roman CYR"/>
          <w:b/>
          <w:kern w:val="1"/>
          <w:sz w:val="28"/>
          <w:szCs w:val="28"/>
          <w:lang w:eastAsia="ru-RU"/>
        </w:rPr>
        <w:t>ая</w:t>
      </w:r>
      <w:r w:rsidRPr="000B40F3">
        <w:rPr>
          <w:rFonts w:ascii="Times New Roman CYR" w:eastAsiaTheme="minorEastAsia" w:hAnsi="Times New Roman CYR" w:cs="Times New Roman CYR"/>
          <w:b/>
          <w:kern w:val="1"/>
          <w:sz w:val="28"/>
          <w:szCs w:val="28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b/>
          <w:kern w:val="1"/>
          <w:sz w:val="28"/>
          <w:szCs w:val="28"/>
          <w:lang w:eastAsia="ru-RU"/>
        </w:rPr>
        <w:t xml:space="preserve">выездная </w:t>
      </w:r>
      <w:r w:rsidRPr="000B40F3">
        <w:rPr>
          <w:rFonts w:ascii="Times New Roman CYR" w:eastAsiaTheme="minorEastAsia" w:hAnsi="Times New Roman CYR" w:cs="Times New Roman CYR"/>
          <w:b/>
          <w:kern w:val="1"/>
          <w:sz w:val="28"/>
          <w:szCs w:val="28"/>
          <w:lang w:eastAsia="ru-RU"/>
        </w:rPr>
        <w:t>провер</w:t>
      </w:r>
      <w:r>
        <w:rPr>
          <w:rFonts w:ascii="Times New Roman CYR" w:eastAsiaTheme="minorEastAsia" w:hAnsi="Times New Roman CYR" w:cs="Times New Roman CYR"/>
          <w:b/>
          <w:kern w:val="1"/>
          <w:sz w:val="28"/>
          <w:szCs w:val="28"/>
          <w:lang w:eastAsia="ru-RU"/>
        </w:rPr>
        <w:t xml:space="preserve">ка. </w:t>
      </w:r>
    </w:p>
    <w:p w:rsidR="000B40F3" w:rsidRDefault="000B40F3" w:rsidP="000B40F3">
      <w:pPr>
        <w:jc w:val="both"/>
        <w:rPr>
          <w:rFonts w:ascii="Times New Roman CYR" w:eastAsiaTheme="minorEastAsia" w:hAnsi="Times New Roman CYR" w:cs="Times New Roman CYR"/>
          <w:b/>
          <w:kern w:val="1"/>
          <w:sz w:val="28"/>
          <w:szCs w:val="28"/>
          <w:lang w:eastAsia="ru-RU"/>
        </w:rPr>
      </w:pPr>
    </w:p>
    <w:p w:rsidR="008B19C1" w:rsidRDefault="008B19C1" w:rsidP="00A36BFD">
      <w:pPr>
        <w:jc w:val="both"/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</w:pPr>
      <w:r w:rsidRPr="008B19C1">
        <w:rPr>
          <w:rFonts w:ascii="Times New Roman CYR" w:eastAsiaTheme="minorEastAsia" w:hAnsi="Times New Roman CYR" w:cs="Times New Roman CYR"/>
          <w:b/>
          <w:kern w:val="1"/>
          <w:sz w:val="28"/>
          <w:szCs w:val="28"/>
          <w:lang w:eastAsia="ru-RU"/>
        </w:rPr>
        <w:t>Слайд 1</w:t>
      </w:r>
      <w:r w:rsidR="008815BC">
        <w:rPr>
          <w:rFonts w:ascii="Times New Roman CYR" w:eastAsiaTheme="minorEastAsia" w:hAnsi="Times New Roman CYR" w:cs="Times New Roman CYR"/>
          <w:b/>
          <w:kern w:val="1"/>
          <w:sz w:val="28"/>
          <w:szCs w:val="28"/>
          <w:lang w:eastAsia="ru-RU"/>
        </w:rPr>
        <w:t>2</w:t>
      </w:r>
      <w:r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>.</w:t>
      </w:r>
      <w:r w:rsidR="008815BC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 xml:space="preserve"> </w:t>
      </w:r>
      <w:r w:rsidR="008815BC" w:rsidRPr="008815BC">
        <w:rPr>
          <w:rFonts w:ascii="Times New Roman CYR" w:eastAsiaTheme="minorEastAsia" w:hAnsi="Times New Roman CYR" w:cs="Times New Roman CYR"/>
          <w:b/>
          <w:kern w:val="1"/>
          <w:sz w:val="28"/>
          <w:szCs w:val="28"/>
          <w:lang w:eastAsia="ru-RU"/>
        </w:rPr>
        <w:t>Обращен</w:t>
      </w:r>
      <w:r w:rsidR="008815BC">
        <w:rPr>
          <w:rFonts w:ascii="Times New Roman CYR" w:eastAsiaTheme="minorEastAsia" w:hAnsi="Times New Roman CYR" w:cs="Times New Roman CYR"/>
          <w:b/>
          <w:kern w:val="1"/>
          <w:sz w:val="28"/>
          <w:szCs w:val="28"/>
          <w:lang w:eastAsia="ru-RU"/>
        </w:rPr>
        <w:t>и</w:t>
      </w:r>
      <w:r w:rsidR="008815BC" w:rsidRPr="008815BC">
        <w:rPr>
          <w:rFonts w:ascii="Times New Roman CYR" w:eastAsiaTheme="minorEastAsia" w:hAnsi="Times New Roman CYR" w:cs="Times New Roman CYR"/>
          <w:b/>
          <w:kern w:val="1"/>
          <w:sz w:val="28"/>
          <w:szCs w:val="28"/>
          <w:lang w:eastAsia="ru-RU"/>
        </w:rPr>
        <w:t>я граждан</w:t>
      </w:r>
    </w:p>
    <w:p w:rsidR="005778A0" w:rsidRDefault="008B19C1" w:rsidP="008B19C1">
      <w:pPr>
        <w:jc w:val="both"/>
        <w:rPr>
          <w:rFonts w:ascii="Times New Roman" w:hAnsi="Times New Roman" w:cs="Times New Roman"/>
          <w:sz w:val="28"/>
          <w:szCs w:val="28"/>
        </w:rPr>
      </w:pPr>
      <w:r w:rsidRPr="008B19C1">
        <w:rPr>
          <w:rFonts w:ascii="Times New Roman" w:hAnsi="Times New Roman" w:cs="Times New Roman"/>
          <w:sz w:val="28"/>
          <w:szCs w:val="28"/>
        </w:rPr>
        <w:t xml:space="preserve">В 2020 г. в Верхне-Волжское межрегиональное управление </w:t>
      </w:r>
      <w:proofErr w:type="spellStart"/>
      <w:r w:rsidRPr="008B19C1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8B19C1">
        <w:rPr>
          <w:rFonts w:ascii="Times New Roman" w:hAnsi="Times New Roman" w:cs="Times New Roman"/>
          <w:sz w:val="28"/>
          <w:szCs w:val="28"/>
        </w:rPr>
        <w:t xml:space="preserve"> поступило 18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B19C1">
        <w:rPr>
          <w:rFonts w:ascii="Times New Roman" w:hAnsi="Times New Roman" w:cs="Times New Roman"/>
          <w:sz w:val="28"/>
          <w:szCs w:val="28"/>
        </w:rPr>
        <w:t xml:space="preserve"> обращений граждан, организаций по вопросам нарушений природоохранного законодательства различными категориями лиц. (</w:t>
      </w:r>
      <w:r w:rsidR="007D427D" w:rsidRPr="007D427D">
        <w:rPr>
          <w:rFonts w:ascii="Times New Roman" w:hAnsi="Times New Roman" w:cs="Times New Roman"/>
          <w:sz w:val="28"/>
          <w:szCs w:val="28"/>
        </w:rPr>
        <w:t>В сравнении с 2019 г. (2</w:t>
      </w:r>
      <w:r w:rsidR="007D427D">
        <w:rPr>
          <w:rFonts w:ascii="Times New Roman" w:hAnsi="Times New Roman" w:cs="Times New Roman"/>
          <w:sz w:val="28"/>
          <w:szCs w:val="28"/>
        </w:rPr>
        <w:t>68</w:t>
      </w:r>
      <w:r w:rsidR="007D427D" w:rsidRPr="007D427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D427D">
        <w:rPr>
          <w:rFonts w:ascii="Times New Roman" w:hAnsi="Times New Roman" w:cs="Times New Roman"/>
          <w:sz w:val="28"/>
          <w:szCs w:val="28"/>
        </w:rPr>
        <w:t>й</w:t>
      </w:r>
      <w:r w:rsidR="007D427D" w:rsidRPr="007D427D">
        <w:rPr>
          <w:rFonts w:ascii="Times New Roman" w:hAnsi="Times New Roman" w:cs="Times New Roman"/>
          <w:sz w:val="28"/>
          <w:szCs w:val="28"/>
        </w:rPr>
        <w:t xml:space="preserve">), в связи </w:t>
      </w:r>
      <w:proofErr w:type="gramStart"/>
      <w:r w:rsidR="007D427D" w:rsidRPr="007D427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D427D" w:rsidRPr="007D427D">
        <w:rPr>
          <w:rFonts w:ascii="Times New Roman" w:hAnsi="Times New Roman" w:cs="Times New Roman"/>
          <w:sz w:val="28"/>
          <w:szCs w:val="28"/>
        </w:rPr>
        <w:t xml:space="preserve"> </w:t>
      </w:r>
      <w:r w:rsidR="005778A0" w:rsidRPr="007D427D">
        <w:rPr>
          <w:rFonts w:ascii="Times New Roman" w:hAnsi="Times New Roman" w:cs="Times New Roman"/>
          <w:sz w:val="28"/>
          <w:szCs w:val="28"/>
        </w:rPr>
        <w:t>Снижение количества обращений также можно связать с улучшением состояния окружающей среды на территории Костромской области).</w:t>
      </w:r>
    </w:p>
    <w:p w:rsidR="008B19C1" w:rsidRDefault="005778A0" w:rsidP="008B19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D427D" w:rsidRPr="007D427D">
        <w:rPr>
          <w:rFonts w:ascii="Times New Roman" w:hAnsi="Times New Roman" w:cs="Times New Roman"/>
          <w:sz w:val="28"/>
          <w:szCs w:val="28"/>
        </w:rPr>
        <w:t>неблагополучной эпидемиологической ситуацией, число поступивших обращений снизилось в 1,</w:t>
      </w:r>
      <w:r w:rsidR="007D427D">
        <w:rPr>
          <w:rFonts w:ascii="Times New Roman" w:hAnsi="Times New Roman" w:cs="Times New Roman"/>
          <w:sz w:val="28"/>
          <w:szCs w:val="28"/>
        </w:rPr>
        <w:t>4</w:t>
      </w:r>
      <w:r w:rsidR="007D427D" w:rsidRPr="007D427D">
        <w:rPr>
          <w:rFonts w:ascii="Times New Roman" w:hAnsi="Times New Roman" w:cs="Times New Roman"/>
          <w:sz w:val="28"/>
          <w:szCs w:val="28"/>
        </w:rPr>
        <w:t xml:space="preserve"> раза. В условиях поэтапного снятия ограничительных мер, ранее введенных в связи с распространением </w:t>
      </w:r>
      <w:proofErr w:type="spellStart"/>
      <w:r w:rsidR="007D427D" w:rsidRPr="007D427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D427D" w:rsidRPr="007D427D">
        <w:rPr>
          <w:rFonts w:ascii="Times New Roman" w:hAnsi="Times New Roman" w:cs="Times New Roman"/>
          <w:sz w:val="28"/>
          <w:szCs w:val="28"/>
        </w:rPr>
        <w:t xml:space="preserve"> инфекции, экологическая ситуация в Костромской области сохраняет стабильность. </w:t>
      </w:r>
    </w:p>
    <w:p w:rsidR="007D427D" w:rsidRDefault="007D427D" w:rsidP="008B19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27D">
        <w:rPr>
          <w:rFonts w:ascii="Times New Roman" w:hAnsi="Times New Roman" w:cs="Times New Roman"/>
          <w:b/>
          <w:sz w:val="28"/>
          <w:szCs w:val="28"/>
        </w:rPr>
        <w:t>Слайд 1</w:t>
      </w:r>
      <w:r w:rsidR="008815BC">
        <w:rPr>
          <w:rFonts w:ascii="Times New Roman" w:hAnsi="Times New Roman" w:cs="Times New Roman"/>
          <w:b/>
          <w:sz w:val="28"/>
          <w:szCs w:val="28"/>
        </w:rPr>
        <w:t>3</w:t>
      </w:r>
      <w:r w:rsidRPr="007D427D">
        <w:rPr>
          <w:rFonts w:ascii="Times New Roman" w:hAnsi="Times New Roman" w:cs="Times New Roman"/>
          <w:b/>
          <w:sz w:val="28"/>
          <w:szCs w:val="28"/>
        </w:rPr>
        <w:t>.</w:t>
      </w:r>
      <w:r w:rsidR="005778A0">
        <w:rPr>
          <w:rFonts w:ascii="Times New Roman" w:hAnsi="Times New Roman" w:cs="Times New Roman"/>
          <w:b/>
          <w:sz w:val="28"/>
          <w:szCs w:val="28"/>
        </w:rPr>
        <w:t xml:space="preserve"> Пр</w:t>
      </w:r>
      <w:r w:rsidR="008815BC">
        <w:rPr>
          <w:rFonts w:ascii="Times New Roman" w:hAnsi="Times New Roman" w:cs="Times New Roman"/>
          <w:b/>
          <w:sz w:val="28"/>
          <w:szCs w:val="28"/>
        </w:rPr>
        <w:t>облемные вопросы</w:t>
      </w:r>
    </w:p>
    <w:p w:rsidR="005778A0" w:rsidRDefault="007D427D" w:rsidP="00821AE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проблемы на сегодняшний день в </w:t>
      </w:r>
      <w:r w:rsidR="005778A0">
        <w:rPr>
          <w:rFonts w:ascii="Times New Roman" w:hAnsi="Times New Roman" w:cs="Times New Roman"/>
          <w:sz w:val="28"/>
          <w:szCs w:val="28"/>
        </w:rPr>
        <w:t xml:space="preserve">Костромской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="005778A0">
        <w:rPr>
          <w:rFonts w:ascii="Times New Roman" w:hAnsi="Times New Roman" w:cs="Times New Roman"/>
          <w:sz w:val="28"/>
          <w:szCs w:val="28"/>
        </w:rPr>
        <w:t xml:space="preserve"> это</w:t>
      </w:r>
      <w:r w:rsidR="00821AE8">
        <w:rPr>
          <w:rFonts w:ascii="Times New Roman" w:hAnsi="Times New Roman" w:cs="Times New Roman"/>
          <w:sz w:val="28"/>
          <w:szCs w:val="28"/>
        </w:rPr>
        <w:t>:</w:t>
      </w:r>
    </w:p>
    <w:p w:rsidR="007D427D" w:rsidRDefault="007D427D" w:rsidP="00821AE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состояние очистных сооружений;</w:t>
      </w:r>
    </w:p>
    <w:p w:rsidR="007D427D" w:rsidRDefault="007D427D" w:rsidP="00821AE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 городской ливневой канализации;</w:t>
      </w:r>
    </w:p>
    <w:p w:rsidR="007D427D" w:rsidRDefault="007D427D" w:rsidP="00821AE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отходов производства.</w:t>
      </w:r>
    </w:p>
    <w:p w:rsidR="007D427D" w:rsidRDefault="007D427D" w:rsidP="00821AE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 рамках нацпроекта «Экология» в г. Костроме ведется строительство новых очистных сооружений в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мощностью 300 л. жидкости в секунду, в которых стоки будут проходить несколько этапов очистки.</w:t>
      </w:r>
    </w:p>
    <w:p w:rsidR="007D427D" w:rsidRDefault="007D427D" w:rsidP="00821AE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E441DF">
        <w:rPr>
          <w:rFonts w:ascii="Times New Roman" w:hAnsi="Times New Roman" w:cs="Times New Roman"/>
          <w:sz w:val="28"/>
          <w:szCs w:val="28"/>
        </w:rPr>
        <w:t>в Костроме в рамках национального проекта «Экология» модернизируют систему сбора и очистки дождевых вод. </w:t>
      </w:r>
      <w:r w:rsidRPr="00EC7AFF">
        <w:rPr>
          <w:rFonts w:ascii="Times New Roman" w:hAnsi="Times New Roman" w:cs="Times New Roman"/>
          <w:sz w:val="28"/>
          <w:szCs w:val="28"/>
        </w:rPr>
        <w:t>Прокладка сетей ливневой канализации в микрорайоне Юбилейный будет вестись в следующем году. Общая протяженность сетей вместе с магистральным коллектором составит более 4 километров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78A0" w:rsidRPr="005778A0" w:rsidRDefault="005778A0" w:rsidP="00821AE8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8A0">
        <w:rPr>
          <w:rFonts w:ascii="Times New Roman" w:hAnsi="Times New Roman" w:cs="Times New Roman"/>
          <w:b/>
          <w:sz w:val="28"/>
          <w:szCs w:val="28"/>
        </w:rPr>
        <w:t xml:space="preserve"> Проблемы есть и нику</w:t>
      </w:r>
      <w:r w:rsidR="00821AE8">
        <w:rPr>
          <w:rFonts w:ascii="Times New Roman" w:hAnsi="Times New Roman" w:cs="Times New Roman"/>
          <w:b/>
          <w:sz w:val="28"/>
          <w:szCs w:val="28"/>
        </w:rPr>
        <w:t>да не делись, но они решаются по</w:t>
      </w:r>
      <w:r w:rsidRPr="005778A0">
        <w:rPr>
          <w:rFonts w:ascii="Times New Roman" w:hAnsi="Times New Roman" w:cs="Times New Roman"/>
          <w:b/>
          <w:sz w:val="28"/>
          <w:szCs w:val="28"/>
        </w:rPr>
        <w:t>этапно и самое главное в лучшую сторону.</w:t>
      </w:r>
    </w:p>
    <w:sectPr w:rsidR="005778A0" w:rsidRPr="005778A0" w:rsidSect="005E05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5DE" w:rsidRDefault="004265DE" w:rsidP="008B19C1">
      <w:pPr>
        <w:spacing w:after="0" w:line="240" w:lineRule="auto"/>
      </w:pPr>
      <w:r>
        <w:separator/>
      </w:r>
    </w:p>
  </w:endnote>
  <w:endnote w:type="continuationSeparator" w:id="0">
    <w:p w:rsidR="004265DE" w:rsidRDefault="004265DE" w:rsidP="008B1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5DE" w:rsidRDefault="004265DE" w:rsidP="008B19C1">
      <w:pPr>
        <w:spacing w:after="0" w:line="240" w:lineRule="auto"/>
      </w:pPr>
      <w:r>
        <w:separator/>
      </w:r>
    </w:p>
  </w:footnote>
  <w:footnote w:type="continuationSeparator" w:id="0">
    <w:p w:rsidR="004265DE" w:rsidRDefault="004265DE" w:rsidP="008B1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B1801"/>
    <w:multiLevelType w:val="hybridMultilevel"/>
    <w:tmpl w:val="27703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D70CF"/>
    <w:multiLevelType w:val="hybridMultilevel"/>
    <w:tmpl w:val="0B74B26E"/>
    <w:lvl w:ilvl="0" w:tplc="4EBCD6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54715"/>
    <w:multiLevelType w:val="hybridMultilevel"/>
    <w:tmpl w:val="AF50056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11E2366"/>
    <w:multiLevelType w:val="hybridMultilevel"/>
    <w:tmpl w:val="720E231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7E6B20"/>
    <w:multiLevelType w:val="hybridMultilevel"/>
    <w:tmpl w:val="C2388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E6D69"/>
    <w:multiLevelType w:val="hybridMultilevel"/>
    <w:tmpl w:val="D76A9F6E"/>
    <w:lvl w:ilvl="0" w:tplc="1B7E21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8181544"/>
    <w:multiLevelType w:val="hybridMultilevel"/>
    <w:tmpl w:val="DD861DCE"/>
    <w:lvl w:ilvl="0" w:tplc="EDBE5A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01"/>
    <w:rsid w:val="00021E15"/>
    <w:rsid w:val="00062F63"/>
    <w:rsid w:val="0009406D"/>
    <w:rsid w:val="000A6B02"/>
    <w:rsid w:val="000B40F3"/>
    <w:rsid w:val="000B6541"/>
    <w:rsid w:val="000C7B5A"/>
    <w:rsid w:val="000D2651"/>
    <w:rsid w:val="00116C7A"/>
    <w:rsid w:val="001804C4"/>
    <w:rsid w:val="00180D5B"/>
    <w:rsid w:val="00251BA1"/>
    <w:rsid w:val="00254159"/>
    <w:rsid w:val="002564BD"/>
    <w:rsid w:val="0026164A"/>
    <w:rsid w:val="00285D45"/>
    <w:rsid w:val="00304E1C"/>
    <w:rsid w:val="00347CC0"/>
    <w:rsid w:val="003B3B95"/>
    <w:rsid w:val="004172CC"/>
    <w:rsid w:val="004229A9"/>
    <w:rsid w:val="004265DE"/>
    <w:rsid w:val="0043077B"/>
    <w:rsid w:val="0046161D"/>
    <w:rsid w:val="004D2A4A"/>
    <w:rsid w:val="004E19A8"/>
    <w:rsid w:val="0051347D"/>
    <w:rsid w:val="00536E62"/>
    <w:rsid w:val="00547A89"/>
    <w:rsid w:val="005778A0"/>
    <w:rsid w:val="005816E3"/>
    <w:rsid w:val="005E0533"/>
    <w:rsid w:val="00632429"/>
    <w:rsid w:val="006368D5"/>
    <w:rsid w:val="007232BF"/>
    <w:rsid w:val="0074666C"/>
    <w:rsid w:val="007854B4"/>
    <w:rsid w:val="007D427D"/>
    <w:rsid w:val="007E0CF5"/>
    <w:rsid w:val="007F7A1D"/>
    <w:rsid w:val="00821AE8"/>
    <w:rsid w:val="00843967"/>
    <w:rsid w:val="008815BC"/>
    <w:rsid w:val="008848CB"/>
    <w:rsid w:val="008A0808"/>
    <w:rsid w:val="008B19C1"/>
    <w:rsid w:val="00907201"/>
    <w:rsid w:val="009B418D"/>
    <w:rsid w:val="009C50D5"/>
    <w:rsid w:val="00A129BD"/>
    <w:rsid w:val="00A36BFD"/>
    <w:rsid w:val="00A40575"/>
    <w:rsid w:val="00A73F1E"/>
    <w:rsid w:val="00AA59CE"/>
    <w:rsid w:val="00B202F1"/>
    <w:rsid w:val="00BD755C"/>
    <w:rsid w:val="00BF1D47"/>
    <w:rsid w:val="00C11B20"/>
    <w:rsid w:val="00C57579"/>
    <w:rsid w:val="00C70C0D"/>
    <w:rsid w:val="00C9765F"/>
    <w:rsid w:val="00D04FE7"/>
    <w:rsid w:val="00DC62E9"/>
    <w:rsid w:val="00E16995"/>
    <w:rsid w:val="00E441DF"/>
    <w:rsid w:val="00E65598"/>
    <w:rsid w:val="00EC0B30"/>
    <w:rsid w:val="00EC7AFF"/>
    <w:rsid w:val="00F22F89"/>
    <w:rsid w:val="00F3503B"/>
    <w:rsid w:val="00FF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42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54159"/>
    <w:rPr>
      <w:color w:val="0000FF"/>
      <w:u w:val="single"/>
    </w:rPr>
  </w:style>
  <w:style w:type="table" w:styleId="a5">
    <w:name w:val="Table Grid"/>
    <w:basedOn w:val="a1"/>
    <w:uiPriority w:val="59"/>
    <w:rsid w:val="00547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547A8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547A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547A8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5">
    <w:name w:val="Light Shading Accent 5"/>
    <w:basedOn w:val="a1"/>
    <w:uiPriority w:val="60"/>
    <w:rsid w:val="00547A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1">
    <w:name w:val="Сетка таблицы1"/>
    <w:basedOn w:val="a1"/>
    <w:next w:val="a5"/>
    <w:uiPriority w:val="39"/>
    <w:rsid w:val="00251BA1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E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0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42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54159"/>
    <w:rPr>
      <w:color w:val="0000FF"/>
      <w:u w:val="single"/>
    </w:rPr>
  </w:style>
  <w:style w:type="table" w:styleId="a5">
    <w:name w:val="Table Grid"/>
    <w:basedOn w:val="a1"/>
    <w:uiPriority w:val="59"/>
    <w:rsid w:val="00547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547A8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547A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547A8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5">
    <w:name w:val="Light Shading Accent 5"/>
    <w:basedOn w:val="a1"/>
    <w:uiPriority w:val="60"/>
    <w:rsid w:val="00547A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1">
    <w:name w:val="Сетка таблицы1"/>
    <w:basedOn w:val="a1"/>
    <w:next w:val="a5"/>
    <w:uiPriority w:val="39"/>
    <w:rsid w:val="00251BA1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E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0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2470</Words>
  <Characters>14080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adm09-2</dc:creator>
  <cp:lastModifiedBy>User017-13</cp:lastModifiedBy>
  <cp:revision>2</cp:revision>
  <cp:lastPrinted>2020-12-09T14:56:00Z</cp:lastPrinted>
  <dcterms:created xsi:type="dcterms:W3CDTF">2020-12-11T07:18:00Z</dcterms:created>
  <dcterms:modified xsi:type="dcterms:W3CDTF">2020-12-11T07:18:00Z</dcterms:modified>
</cp:coreProperties>
</file>